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8C12" w14:textId="18B7F57F" w:rsidR="001E5FB4" w:rsidRDefault="00FD7A97">
      <w:pPr>
        <w:spacing w:line="276" w:lineRule="auto"/>
        <w:jc w:val="center"/>
        <w:rPr>
          <w:rFonts w:ascii="Avenir" w:eastAsia="Avenir" w:hAnsi="Avenir" w:cs="Avenir"/>
          <w:b/>
          <w:color w:val="2D5174"/>
          <w:sz w:val="28"/>
          <w:szCs w:val="28"/>
        </w:rPr>
      </w:pPr>
      <w:r>
        <w:rPr>
          <w:rFonts w:ascii="Avenir" w:eastAsia="Avenir" w:hAnsi="Avenir" w:cs="Avenir"/>
          <w:b/>
          <w:color w:val="2D5174"/>
          <w:sz w:val="28"/>
          <w:szCs w:val="28"/>
        </w:rPr>
        <w:t>Compléments de bourses aux études supérieures</w:t>
      </w:r>
    </w:p>
    <w:p w14:paraId="27EC9E42" w14:textId="77777777" w:rsidR="001E5FB4" w:rsidRDefault="001E5FB4">
      <w:pPr>
        <w:pBdr>
          <w:bottom w:val="single" w:sz="8" w:space="1" w:color="288AC1"/>
        </w:pBdr>
        <w:spacing w:line="276" w:lineRule="auto"/>
        <w:rPr>
          <w:rFonts w:ascii="Avenir" w:eastAsia="Avenir" w:hAnsi="Avenir" w:cs="Avenir"/>
          <w:sz w:val="8"/>
          <w:szCs w:val="8"/>
        </w:rPr>
      </w:pPr>
    </w:p>
    <w:p w14:paraId="3B800240" w14:textId="77777777" w:rsidR="001E5FB4" w:rsidRDefault="001E5FB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color w:val="000000"/>
          <w:sz w:val="6"/>
          <w:szCs w:val="6"/>
        </w:rPr>
      </w:pPr>
    </w:p>
    <w:p w14:paraId="01615542" w14:textId="77777777" w:rsidR="00FD7A97" w:rsidRDefault="00FD7A97" w:rsidP="00FD7A9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b/>
          <w:color w:val="2D5174"/>
          <w:sz w:val="21"/>
          <w:szCs w:val="21"/>
        </w:rPr>
      </w:pPr>
      <w:r>
        <w:rPr>
          <w:rFonts w:ascii="Avenir" w:eastAsia="Avenir" w:hAnsi="Avenir" w:cs="Avenir"/>
          <w:b/>
          <w:color w:val="2D5174"/>
          <w:sz w:val="21"/>
          <w:szCs w:val="21"/>
        </w:rPr>
        <w:t>Objectif</w:t>
      </w:r>
    </w:p>
    <w:p w14:paraId="0E1071B6" w14:textId="42F037FF" w:rsidR="00FD7A97" w:rsidRDefault="00FD7A97" w:rsidP="00FD7A9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>Dans le but de soutenir les activités de formation, le RQSHA offre des compléments de bourse</w:t>
      </w:r>
      <w:r w:rsidR="00C342D0">
        <w:rPr>
          <w:rFonts w:ascii="Avenir" w:eastAsia="Avenir" w:hAnsi="Avenir" w:cs="Avenir"/>
          <w:color w:val="000000"/>
          <w:sz w:val="20"/>
          <w:szCs w:val="20"/>
        </w:rPr>
        <w:t>s</w:t>
      </w:r>
      <w:r>
        <w:rPr>
          <w:rFonts w:ascii="Avenir" w:eastAsia="Avenir" w:hAnsi="Avenir" w:cs="Avenir"/>
          <w:color w:val="000000"/>
          <w:sz w:val="20"/>
          <w:szCs w:val="20"/>
        </w:rPr>
        <w:t xml:space="preserve"> pour les étudiants </w:t>
      </w:r>
      <w:r w:rsidR="00C17153">
        <w:rPr>
          <w:rFonts w:ascii="Avenir" w:eastAsia="Avenir" w:hAnsi="Avenir" w:cs="Avenir"/>
          <w:color w:val="000000"/>
          <w:sz w:val="20"/>
          <w:szCs w:val="20"/>
        </w:rPr>
        <w:t xml:space="preserve">gradués et stagiaires postdoctoraux </w:t>
      </w:r>
      <w:r>
        <w:rPr>
          <w:rFonts w:ascii="Avenir" w:eastAsia="Avenir" w:hAnsi="Avenir" w:cs="Avenir"/>
          <w:color w:val="000000"/>
          <w:sz w:val="20"/>
          <w:szCs w:val="20"/>
        </w:rPr>
        <w:t>ayant reçu un financement partiel d’autre(s) source(s) que le</w:t>
      </w:r>
      <w:r w:rsidR="00C342D0">
        <w:rPr>
          <w:rFonts w:ascii="Avenir" w:eastAsia="Avenir" w:hAnsi="Avenir" w:cs="Avenir"/>
          <w:color w:val="000000"/>
          <w:sz w:val="20"/>
          <w:szCs w:val="20"/>
        </w:rPr>
        <w:t>s</w:t>
      </w:r>
      <w:r>
        <w:rPr>
          <w:rFonts w:ascii="Avenir" w:eastAsia="Avenir" w:hAnsi="Avenir" w:cs="Avenir"/>
          <w:color w:val="000000"/>
          <w:sz w:val="20"/>
          <w:szCs w:val="20"/>
        </w:rPr>
        <w:t xml:space="preserve"> FRQ. Ces fonds sont octroyés aux </w:t>
      </w:r>
      <w:r>
        <w:rPr>
          <w:rFonts w:ascii="Avenir" w:eastAsia="Avenir" w:hAnsi="Avenir" w:cs="Avenir"/>
          <w:b/>
          <w:color w:val="000000"/>
          <w:sz w:val="20"/>
          <w:szCs w:val="20"/>
        </w:rPr>
        <w:t>étudiant</w:t>
      </w:r>
      <w:r w:rsidR="00C342D0">
        <w:rPr>
          <w:rFonts w:ascii="Avenir" w:eastAsia="Avenir" w:hAnsi="Avenir" w:cs="Avenir"/>
          <w:b/>
          <w:color w:val="000000"/>
          <w:sz w:val="20"/>
          <w:szCs w:val="20"/>
        </w:rPr>
        <w:t>(e)</w:t>
      </w:r>
      <w:r>
        <w:rPr>
          <w:rFonts w:ascii="Avenir" w:eastAsia="Avenir" w:hAnsi="Avenir" w:cs="Avenir"/>
          <w:b/>
          <w:color w:val="000000"/>
          <w:sz w:val="20"/>
          <w:szCs w:val="20"/>
        </w:rPr>
        <w:t xml:space="preserve">s membres du RQSHA dont les superviseurs sont </w:t>
      </w:r>
      <w:r w:rsidR="00C342D0">
        <w:rPr>
          <w:rFonts w:ascii="Avenir" w:eastAsia="Avenir" w:hAnsi="Avenir" w:cs="Avenir"/>
          <w:b/>
          <w:color w:val="000000"/>
          <w:sz w:val="20"/>
          <w:szCs w:val="20"/>
        </w:rPr>
        <w:t xml:space="preserve">également </w:t>
      </w:r>
      <w:r>
        <w:rPr>
          <w:rFonts w:ascii="Avenir" w:eastAsia="Avenir" w:hAnsi="Avenir" w:cs="Avenir"/>
          <w:b/>
          <w:color w:val="000000"/>
          <w:sz w:val="20"/>
          <w:szCs w:val="20"/>
        </w:rPr>
        <w:t>membres du RQSHA</w:t>
      </w:r>
      <w:r>
        <w:rPr>
          <w:rFonts w:ascii="Avenir" w:eastAsia="Avenir" w:hAnsi="Avenir" w:cs="Avenir"/>
          <w:color w:val="000000"/>
          <w:sz w:val="20"/>
          <w:szCs w:val="20"/>
        </w:rPr>
        <w:t>.</w:t>
      </w:r>
    </w:p>
    <w:p w14:paraId="27E71774" w14:textId="77777777" w:rsidR="00FD7A97" w:rsidRDefault="00FD7A97" w:rsidP="00FD7A9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b/>
          <w:color w:val="2D5174"/>
          <w:sz w:val="6"/>
          <w:szCs w:val="6"/>
        </w:rPr>
      </w:pPr>
    </w:p>
    <w:p w14:paraId="677B954B" w14:textId="77777777" w:rsidR="00FD7A97" w:rsidRDefault="00FD7A97" w:rsidP="00FD7A9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b/>
          <w:color w:val="2D5174"/>
          <w:sz w:val="21"/>
          <w:szCs w:val="21"/>
        </w:rPr>
      </w:pPr>
      <w:r>
        <w:rPr>
          <w:rFonts w:ascii="Avenir" w:eastAsia="Avenir" w:hAnsi="Avenir" w:cs="Avenir"/>
          <w:b/>
          <w:color w:val="2D5174"/>
          <w:sz w:val="21"/>
          <w:szCs w:val="21"/>
        </w:rPr>
        <w:t>Modalités</w:t>
      </w:r>
    </w:p>
    <w:p w14:paraId="0B1B3FC5" w14:textId="74B61CF3" w:rsidR="00FD7A97" w:rsidRDefault="00FD7A97" w:rsidP="00FD7A9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 xml:space="preserve">Des compléments de bourse sont offerts aux étudiant(e)s à la maîtrise et au doctorat </w:t>
      </w:r>
      <w:r w:rsidR="00C342D0">
        <w:rPr>
          <w:rFonts w:ascii="Avenir" w:eastAsia="Avenir" w:hAnsi="Avenir" w:cs="Avenir"/>
          <w:color w:val="000000"/>
          <w:sz w:val="20"/>
          <w:szCs w:val="20"/>
        </w:rPr>
        <w:t>détenant</w:t>
      </w:r>
      <w:r>
        <w:rPr>
          <w:rFonts w:ascii="Avenir" w:eastAsia="Avenir" w:hAnsi="Avenir" w:cs="Avenir"/>
          <w:color w:val="000000"/>
          <w:sz w:val="20"/>
          <w:szCs w:val="20"/>
        </w:rPr>
        <w:t xml:space="preserve"> un financement partiel octroyé par un organisme avec un comité de revue par les pairs (pièces justificatives exigées). Les fonds offerts par le RQSHA </w:t>
      </w:r>
      <w:r w:rsidR="00C342D0">
        <w:rPr>
          <w:rFonts w:ascii="Avenir" w:eastAsia="Avenir" w:hAnsi="Avenir" w:cs="Avenir"/>
          <w:color w:val="000000"/>
          <w:sz w:val="20"/>
          <w:szCs w:val="20"/>
        </w:rPr>
        <w:t>servent</w:t>
      </w:r>
      <w:r>
        <w:rPr>
          <w:rFonts w:ascii="Avenir" w:eastAsia="Avenir" w:hAnsi="Avenir" w:cs="Avenir"/>
          <w:color w:val="000000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color w:val="000000"/>
          <w:sz w:val="20"/>
          <w:szCs w:val="20"/>
        </w:rPr>
        <w:t>a</w:t>
      </w:r>
      <w:proofErr w:type="spellEnd"/>
      <w:r>
        <w:rPr>
          <w:rFonts w:ascii="Avenir" w:eastAsia="Avenir" w:hAnsi="Avenir" w:cs="Avenir"/>
          <w:color w:val="000000"/>
          <w:sz w:val="20"/>
          <w:szCs w:val="20"/>
        </w:rPr>
        <w:t xml:space="preserve">̀ </w:t>
      </w:r>
      <w:r w:rsidR="00C342D0">
        <w:rPr>
          <w:rFonts w:ascii="Avenir" w:eastAsia="Avenir" w:hAnsi="Avenir" w:cs="Avenir"/>
          <w:color w:val="000000"/>
          <w:sz w:val="20"/>
          <w:szCs w:val="20"/>
        </w:rPr>
        <w:t>complémenter</w:t>
      </w:r>
      <w:r>
        <w:rPr>
          <w:rFonts w:ascii="Avenir" w:eastAsia="Avenir" w:hAnsi="Avenir" w:cs="Avenir"/>
          <w:color w:val="000000"/>
          <w:sz w:val="20"/>
          <w:szCs w:val="20"/>
        </w:rPr>
        <w:t xml:space="preserve"> </w:t>
      </w:r>
      <w:r w:rsidR="00C342D0">
        <w:rPr>
          <w:rFonts w:ascii="Avenir" w:eastAsia="Avenir" w:hAnsi="Avenir" w:cs="Avenir"/>
          <w:color w:val="000000"/>
          <w:sz w:val="20"/>
          <w:szCs w:val="20"/>
        </w:rPr>
        <w:t>des bourses jusqu’à hauteur de</w:t>
      </w:r>
      <w:r>
        <w:rPr>
          <w:rFonts w:ascii="Avenir" w:eastAsia="Avenir" w:hAnsi="Avenir" w:cs="Avenir"/>
          <w:color w:val="000000"/>
          <w:sz w:val="20"/>
          <w:szCs w:val="20"/>
        </w:rPr>
        <w:t xml:space="preserve"> :</w:t>
      </w:r>
    </w:p>
    <w:p w14:paraId="2F6A185F" w14:textId="79D378DB" w:rsidR="00FD7A97" w:rsidRDefault="00C17153" w:rsidP="00FD7A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b/>
          <w:color w:val="288AC1"/>
          <w:sz w:val="20"/>
          <w:szCs w:val="20"/>
        </w:rPr>
        <w:t>25</w:t>
      </w:r>
      <w:r w:rsidR="00FD7A97">
        <w:rPr>
          <w:rFonts w:ascii="Avenir" w:eastAsia="Avenir" w:hAnsi="Avenir" w:cs="Avenir"/>
          <w:b/>
          <w:color w:val="288AC1"/>
          <w:sz w:val="20"/>
          <w:szCs w:val="20"/>
        </w:rPr>
        <w:t xml:space="preserve"> 000 $ </w:t>
      </w:r>
      <w:r w:rsidR="00FD7A97">
        <w:rPr>
          <w:rFonts w:ascii="Avenir" w:eastAsia="Avenir" w:hAnsi="Avenir" w:cs="Avenir"/>
          <w:color w:val="000000"/>
          <w:sz w:val="20"/>
          <w:szCs w:val="20"/>
        </w:rPr>
        <w:t>pour un(e) étudiant(e) à la maîtrise (montant total maximal de 5 000 $ octroyé pour la durée de la bourse)</w:t>
      </w:r>
    </w:p>
    <w:p w14:paraId="1435CA02" w14:textId="3746C0DD" w:rsidR="00FD7A97" w:rsidRDefault="00C17153" w:rsidP="00FD7A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b/>
          <w:color w:val="288AC1"/>
          <w:sz w:val="20"/>
          <w:szCs w:val="20"/>
        </w:rPr>
        <w:t>3</w:t>
      </w:r>
      <w:r w:rsidR="00365526">
        <w:rPr>
          <w:rFonts w:ascii="Avenir" w:eastAsia="Avenir" w:hAnsi="Avenir" w:cs="Avenir"/>
          <w:b/>
          <w:color w:val="288AC1"/>
          <w:sz w:val="20"/>
          <w:szCs w:val="20"/>
        </w:rPr>
        <w:t>5</w:t>
      </w:r>
      <w:r w:rsidR="00FD7A97">
        <w:rPr>
          <w:rFonts w:ascii="Avenir" w:eastAsia="Avenir" w:hAnsi="Avenir" w:cs="Avenir"/>
          <w:b/>
          <w:color w:val="288AC1"/>
          <w:sz w:val="20"/>
          <w:szCs w:val="20"/>
        </w:rPr>
        <w:t xml:space="preserve"> 000 $ </w:t>
      </w:r>
      <w:r w:rsidR="00FD7A97">
        <w:rPr>
          <w:rFonts w:ascii="Avenir" w:eastAsia="Avenir" w:hAnsi="Avenir" w:cs="Avenir"/>
          <w:color w:val="000000"/>
          <w:sz w:val="20"/>
          <w:szCs w:val="20"/>
        </w:rPr>
        <w:t>pour un(e) étudiant(e) au doctorat (montant total maximal de 5 000 $ octroyé pour la durée de la bourse)</w:t>
      </w:r>
    </w:p>
    <w:p w14:paraId="2C7A7C7C" w14:textId="5C8262D0" w:rsidR="00C17153" w:rsidRDefault="00C17153" w:rsidP="00C171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b/>
          <w:color w:val="288AC1"/>
          <w:sz w:val="20"/>
          <w:szCs w:val="20"/>
        </w:rPr>
        <w:t xml:space="preserve">50 000 $ </w:t>
      </w:r>
      <w:r>
        <w:rPr>
          <w:rFonts w:ascii="Avenir" w:eastAsia="Avenir" w:hAnsi="Avenir" w:cs="Avenir"/>
          <w:color w:val="000000"/>
          <w:sz w:val="20"/>
          <w:szCs w:val="20"/>
        </w:rPr>
        <w:t xml:space="preserve">pour un(e) stagiaire </w:t>
      </w:r>
      <w:proofErr w:type="spellStart"/>
      <w:r>
        <w:rPr>
          <w:rFonts w:ascii="Avenir" w:eastAsia="Avenir" w:hAnsi="Avenir" w:cs="Avenir"/>
          <w:color w:val="000000"/>
          <w:sz w:val="20"/>
          <w:szCs w:val="20"/>
        </w:rPr>
        <w:t>post-doctoral</w:t>
      </w:r>
      <w:proofErr w:type="spellEnd"/>
      <w:r>
        <w:rPr>
          <w:rFonts w:ascii="Avenir" w:eastAsia="Avenir" w:hAnsi="Avenir" w:cs="Avenir"/>
          <w:color w:val="000000"/>
          <w:sz w:val="20"/>
          <w:szCs w:val="20"/>
        </w:rPr>
        <w:t>(e) (montant total maximal de 5 000 $ octroyé pour la durée de la bourse)</w:t>
      </w:r>
    </w:p>
    <w:p w14:paraId="289E05E2" w14:textId="77777777" w:rsidR="00FD7A97" w:rsidRDefault="00FD7A97" w:rsidP="00FD7A97">
      <w:pPr>
        <w:rPr>
          <w:rFonts w:ascii="Arial" w:hAnsi="Arial" w:cs="Arial"/>
          <w:color w:val="4D4D4D"/>
          <w:sz w:val="21"/>
          <w:szCs w:val="21"/>
        </w:rPr>
      </w:pPr>
    </w:p>
    <w:p w14:paraId="515467AC" w14:textId="77777777" w:rsidR="00FD7A97" w:rsidRDefault="00FD7A97" w:rsidP="00FD7A9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b/>
          <w:color w:val="2D5174"/>
          <w:sz w:val="21"/>
          <w:szCs w:val="21"/>
        </w:rPr>
      </w:pPr>
      <w:r>
        <w:rPr>
          <w:rFonts w:ascii="Avenir" w:eastAsia="Avenir" w:hAnsi="Avenir" w:cs="Avenir"/>
          <w:b/>
          <w:color w:val="2D5174"/>
          <w:sz w:val="21"/>
          <w:szCs w:val="21"/>
        </w:rPr>
        <w:t>Compétitions</w:t>
      </w:r>
    </w:p>
    <w:p w14:paraId="2E1A10A5" w14:textId="1C6EE032" w:rsidR="00FD7A97" w:rsidRDefault="00FD7A97" w:rsidP="00FD7A97">
      <w:pPr>
        <w:spacing w:line="276" w:lineRule="auto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 xml:space="preserve">Quatre compétitions ont lieu par année et chacune de ces compétitions est réservée exclusivement aux étudiant(e)s associé(e)s à un seul des quatre axes stratégiques du Réseau. Ainsi, chaque étudiant(e) ne peut déposer qu’une seule demande par année. </w:t>
      </w:r>
      <w:r w:rsidRPr="001953FF">
        <w:rPr>
          <w:rFonts w:ascii="Avenir" w:eastAsia="Avenir" w:hAnsi="Avenir" w:cs="Avenir"/>
          <w:b/>
          <w:bCs/>
          <w:color w:val="000000"/>
          <w:sz w:val="20"/>
          <w:szCs w:val="20"/>
        </w:rPr>
        <w:t>Les dossiers complets doivent être soumis par courriel (</w:t>
      </w:r>
      <w:r w:rsidRPr="001953FF">
        <w:rPr>
          <w:rFonts w:ascii="Avenir" w:eastAsia="Avenir" w:hAnsi="Avenir" w:cs="Avenir"/>
          <w:b/>
          <w:bCs/>
          <w:sz w:val="20"/>
          <w:szCs w:val="20"/>
        </w:rPr>
        <w:t>rqsha.</w:t>
      </w:r>
      <w:r w:rsidR="00381EE4">
        <w:rPr>
          <w:rFonts w:ascii="Avenir" w:eastAsia="Avenir" w:hAnsi="Avenir" w:cs="Avenir"/>
          <w:b/>
          <w:bCs/>
          <w:sz w:val="20"/>
          <w:szCs w:val="20"/>
        </w:rPr>
        <w:t>hsj@ssss.gouv.qc.ca</w:t>
      </w:r>
      <w:r w:rsidRPr="001953FF">
        <w:rPr>
          <w:rFonts w:ascii="Avenir" w:eastAsia="Avenir" w:hAnsi="Avenir" w:cs="Avenir"/>
          <w:b/>
          <w:bCs/>
          <w:sz w:val="20"/>
          <w:szCs w:val="20"/>
        </w:rPr>
        <w:t xml:space="preserve">) </w:t>
      </w:r>
      <w:r w:rsidRPr="001953FF">
        <w:rPr>
          <w:rFonts w:ascii="Avenir" w:eastAsia="Avenir" w:hAnsi="Avenir" w:cs="Avenir"/>
          <w:b/>
          <w:bCs/>
          <w:color w:val="000000"/>
          <w:sz w:val="20"/>
          <w:szCs w:val="20"/>
        </w:rPr>
        <w:t>au plus tard à 17h00 aux dates indiquées ci-dessous.</w:t>
      </w:r>
      <w:r>
        <w:rPr>
          <w:rFonts w:ascii="Avenir" w:eastAsia="Avenir" w:hAnsi="Avenir" w:cs="Avenir"/>
          <w:color w:val="000000"/>
          <w:sz w:val="20"/>
          <w:szCs w:val="20"/>
        </w:rPr>
        <w:t xml:space="preserve"> Les demandes incomplètes ne seront pas considérées.</w:t>
      </w:r>
    </w:p>
    <w:p w14:paraId="38FD57A5" w14:textId="77777777" w:rsidR="00FD7A97" w:rsidRDefault="00FD7A97" w:rsidP="00FD7A97">
      <w:pPr>
        <w:spacing w:line="276" w:lineRule="auto"/>
        <w:rPr>
          <w:rFonts w:ascii="Avenir" w:eastAsia="Avenir" w:hAnsi="Avenir" w:cs="Avenir"/>
          <w:color w:val="000000"/>
          <w:sz w:val="20"/>
          <w:szCs w:val="20"/>
        </w:rPr>
      </w:pPr>
    </w:p>
    <w:p w14:paraId="6A181647" w14:textId="77777777" w:rsidR="00FD7A97" w:rsidRPr="0046755E" w:rsidRDefault="00FD7A97" w:rsidP="00FD7A97">
      <w:pPr>
        <w:numPr>
          <w:ilvl w:val="0"/>
          <w:numId w:val="5"/>
        </w:numPr>
        <w:spacing w:before="100" w:beforeAutospacing="1" w:after="100" w:afterAutospacing="1"/>
        <w:rPr>
          <w:rFonts w:ascii="Avenir Book" w:hAnsi="Avenir Book" w:cs="Arial"/>
          <w:color w:val="222222"/>
          <w:sz w:val="20"/>
          <w:szCs w:val="20"/>
        </w:rPr>
      </w:pPr>
      <w:r w:rsidRPr="0046755E">
        <w:rPr>
          <w:rFonts w:ascii="Avenir Book" w:hAnsi="Avenir Book" w:cs="Arial"/>
          <w:color w:val="222222"/>
          <w:sz w:val="20"/>
          <w:szCs w:val="20"/>
        </w:rPr>
        <w:t xml:space="preserve">15 janvier : </w:t>
      </w:r>
      <w:r w:rsidRPr="003C6C69">
        <w:rPr>
          <w:rFonts w:ascii="Avenir Book" w:hAnsi="Avenir Book" w:cs="Arial"/>
          <w:i/>
          <w:iCs/>
          <w:color w:val="222222"/>
          <w:sz w:val="20"/>
          <w:szCs w:val="20"/>
        </w:rPr>
        <w:t>Axe Recherches clinique et traitements novateurs</w:t>
      </w:r>
    </w:p>
    <w:p w14:paraId="391B8A9E" w14:textId="77777777" w:rsidR="00FD7A97" w:rsidRPr="0046755E" w:rsidRDefault="00FD7A97" w:rsidP="00FD7A97">
      <w:pPr>
        <w:numPr>
          <w:ilvl w:val="0"/>
          <w:numId w:val="5"/>
        </w:numPr>
        <w:spacing w:before="100" w:beforeAutospacing="1" w:after="100" w:afterAutospacing="1"/>
        <w:rPr>
          <w:rFonts w:ascii="Avenir Book" w:hAnsi="Avenir Book" w:cs="Arial"/>
          <w:color w:val="222222"/>
          <w:sz w:val="20"/>
          <w:szCs w:val="20"/>
        </w:rPr>
      </w:pPr>
      <w:r w:rsidRPr="0046755E">
        <w:rPr>
          <w:rFonts w:ascii="Avenir Book" w:hAnsi="Avenir Book" w:cs="Arial"/>
          <w:color w:val="222222"/>
          <w:sz w:val="20"/>
          <w:szCs w:val="20"/>
        </w:rPr>
        <w:t xml:space="preserve">15 avril : </w:t>
      </w:r>
      <w:r w:rsidRPr="003C6C69">
        <w:rPr>
          <w:rFonts w:ascii="Avenir Book" w:hAnsi="Avenir Book" w:cs="Arial"/>
          <w:i/>
          <w:iCs/>
          <w:color w:val="222222"/>
          <w:sz w:val="20"/>
          <w:szCs w:val="20"/>
        </w:rPr>
        <w:t>Axe Neurobiologie des troubles de l’humeur</w:t>
      </w:r>
    </w:p>
    <w:p w14:paraId="70A1ADA8" w14:textId="77777777" w:rsidR="00FD7A97" w:rsidRPr="0046755E" w:rsidRDefault="00FD7A97" w:rsidP="00FD7A97">
      <w:pPr>
        <w:numPr>
          <w:ilvl w:val="0"/>
          <w:numId w:val="5"/>
        </w:numPr>
        <w:spacing w:before="100" w:beforeAutospacing="1" w:after="100" w:afterAutospacing="1"/>
        <w:rPr>
          <w:rFonts w:ascii="Avenir Book" w:hAnsi="Avenir Book" w:cs="Arial"/>
          <w:color w:val="222222"/>
          <w:sz w:val="20"/>
          <w:szCs w:val="20"/>
        </w:rPr>
      </w:pPr>
      <w:r w:rsidRPr="0046755E">
        <w:rPr>
          <w:rFonts w:ascii="Avenir Book" w:hAnsi="Avenir Book" w:cs="Arial"/>
          <w:color w:val="222222"/>
          <w:sz w:val="20"/>
          <w:szCs w:val="20"/>
        </w:rPr>
        <w:t xml:space="preserve">15 juillet : </w:t>
      </w:r>
      <w:r w:rsidRPr="003C6C69">
        <w:rPr>
          <w:rFonts w:ascii="Avenir Book" w:hAnsi="Avenir Book" w:cs="Arial"/>
          <w:i/>
          <w:iCs/>
          <w:color w:val="222222"/>
          <w:sz w:val="20"/>
          <w:szCs w:val="20"/>
        </w:rPr>
        <w:t>Axe Dimension psychosociale, éthique et santé autochtone</w:t>
      </w:r>
    </w:p>
    <w:p w14:paraId="058FF335" w14:textId="77777777" w:rsidR="00FD7A97" w:rsidRPr="0033677E" w:rsidRDefault="00FD7A97" w:rsidP="00FD7A97">
      <w:pPr>
        <w:numPr>
          <w:ilvl w:val="0"/>
          <w:numId w:val="5"/>
        </w:numPr>
        <w:spacing w:before="100" w:beforeAutospacing="1" w:after="100" w:afterAutospacing="1"/>
        <w:rPr>
          <w:rFonts w:ascii="Avenir Book" w:hAnsi="Avenir Book" w:cs="Arial"/>
          <w:color w:val="222222"/>
          <w:sz w:val="20"/>
          <w:szCs w:val="20"/>
        </w:rPr>
      </w:pPr>
      <w:r w:rsidRPr="0046755E">
        <w:rPr>
          <w:rFonts w:ascii="Avenir Book" w:hAnsi="Avenir Book" w:cs="Arial"/>
          <w:color w:val="222222"/>
          <w:sz w:val="20"/>
          <w:szCs w:val="20"/>
        </w:rPr>
        <w:t xml:space="preserve">15 octobre : </w:t>
      </w:r>
      <w:r w:rsidRPr="003C6C69">
        <w:rPr>
          <w:rFonts w:ascii="Avenir Book" w:hAnsi="Avenir Book" w:cs="Arial"/>
          <w:i/>
          <w:iCs/>
          <w:color w:val="222222"/>
          <w:sz w:val="20"/>
          <w:szCs w:val="20"/>
        </w:rPr>
        <w:t>Axe Troubles des dépendances</w:t>
      </w:r>
    </w:p>
    <w:p w14:paraId="1EDB495A" w14:textId="77777777" w:rsidR="001E5FB4" w:rsidRDefault="00745ABD">
      <w:pPr>
        <w:rPr>
          <w:rFonts w:ascii="Avenir" w:eastAsia="Avenir" w:hAnsi="Avenir" w:cs="Avenir"/>
          <w:sz w:val="20"/>
          <w:szCs w:val="20"/>
        </w:rPr>
      </w:pPr>
      <w:r>
        <w:br w:type="page"/>
      </w:r>
    </w:p>
    <w:p w14:paraId="723B1F8D" w14:textId="77777777" w:rsidR="00FD7A97" w:rsidRDefault="00745ABD" w:rsidP="00FD7A97">
      <w:pPr>
        <w:spacing w:line="276" w:lineRule="auto"/>
        <w:jc w:val="center"/>
        <w:rPr>
          <w:rFonts w:ascii="Avenir" w:eastAsia="Avenir" w:hAnsi="Avenir" w:cs="Avenir"/>
          <w:b/>
          <w:color w:val="2D5174"/>
          <w:sz w:val="28"/>
          <w:szCs w:val="28"/>
        </w:rPr>
      </w:pPr>
      <w:r>
        <w:rPr>
          <w:rFonts w:ascii="Avenir" w:eastAsia="Avenir" w:hAnsi="Avenir" w:cs="Avenir"/>
          <w:b/>
          <w:color w:val="2D5174"/>
          <w:sz w:val="28"/>
          <w:szCs w:val="28"/>
        </w:rPr>
        <w:lastRenderedPageBreak/>
        <w:t>FORMULAIRE DE DEMANDE</w:t>
      </w:r>
      <w:r>
        <w:rPr>
          <w:rFonts w:ascii="Avenir" w:eastAsia="Avenir" w:hAnsi="Avenir" w:cs="Avenir"/>
          <w:b/>
          <w:color w:val="2D5174"/>
          <w:sz w:val="28"/>
          <w:szCs w:val="28"/>
        </w:rPr>
        <w:br/>
      </w:r>
      <w:r w:rsidR="00FD7A97">
        <w:rPr>
          <w:rFonts w:ascii="Avenir" w:eastAsia="Avenir" w:hAnsi="Avenir" w:cs="Avenir"/>
          <w:b/>
          <w:color w:val="2D5174"/>
          <w:sz w:val="28"/>
          <w:szCs w:val="28"/>
        </w:rPr>
        <w:t>Compléments de bourses aux études supérieures</w:t>
      </w:r>
    </w:p>
    <w:p w14:paraId="344EC60E" w14:textId="77777777" w:rsidR="001E5FB4" w:rsidRDefault="001E5FB4">
      <w:pPr>
        <w:pBdr>
          <w:bottom w:val="single" w:sz="8" w:space="1" w:color="288AC1"/>
        </w:pBdr>
        <w:spacing w:line="276" w:lineRule="auto"/>
        <w:rPr>
          <w:rFonts w:ascii="Avenir" w:eastAsia="Avenir" w:hAnsi="Avenir" w:cs="Avenir"/>
          <w:sz w:val="21"/>
          <w:szCs w:val="21"/>
        </w:rPr>
      </w:pPr>
    </w:p>
    <w:p w14:paraId="26FF50EA" w14:textId="46ECBF64" w:rsidR="001E5FB4" w:rsidRDefault="001E5FB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color w:val="000000"/>
          <w:sz w:val="6"/>
          <w:szCs w:val="6"/>
        </w:rPr>
      </w:pPr>
    </w:p>
    <w:p w14:paraId="03774935" w14:textId="77777777" w:rsidR="000E1865" w:rsidRDefault="000E186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color w:val="000000"/>
          <w:sz w:val="6"/>
          <w:szCs w:val="6"/>
        </w:rPr>
      </w:pPr>
    </w:p>
    <w:p w14:paraId="2BCFE3B2" w14:textId="06E25B19" w:rsidR="001E5FB4" w:rsidRDefault="00745AB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b/>
          <w:color w:val="2D5174"/>
          <w:sz w:val="21"/>
          <w:szCs w:val="21"/>
        </w:rPr>
      </w:pPr>
      <w:r>
        <w:rPr>
          <w:rFonts w:ascii="Avenir" w:eastAsia="Avenir" w:hAnsi="Avenir" w:cs="Avenir"/>
          <w:b/>
          <w:color w:val="2D5174"/>
          <w:sz w:val="21"/>
          <w:szCs w:val="21"/>
        </w:rPr>
        <w:t>Candidat</w:t>
      </w:r>
      <w:r w:rsidR="002268AA">
        <w:rPr>
          <w:rFonts w:ascii="Avenir" w:eastAsia="Avenir" w:hAnsi="Avenir" w:cs="Avenir"/>
          <w:b/>
          <w:color w:val="2D5174"/>
          <w:sz w:val="21"/>
          <w:szCs w:val="21"/>
        </w:rPr>
        <w:t>(e)</w:t>
      </w:r>
      <w:r>
        <w:rPr>
          <w:rFonts w:ascii="Avenir" w:eastAsia="Avenir" w:hAnsi="Avenir" w:cs="Avenir"/>
          <w:b/>
          <w:color w:val="2D5174"/>
          <w:sz w:val="21"/>
          <w:szCs w:val="21"/>
        </w:rPr>
        <w:t>s</w:t>
      </w:r>
    </w:p>
    <w:tbl>
      <w:tblPr>
        <w:tblStyle w:val="a"/>
        <w:tblW w:w="10314" w:type="dxa"/>
        <w:tblBorders>
          <w:top w:val="single" w:sz="8" w:space="0" w:color="787878"/>
          <w:left w:val="single" w:sz="8" w:space="0" w:color="787878"/>
          <w:bottom w:val="single" w:sz="8" w:space="0" w:color="787878"/>
          <w:right w:val="single" w:sz="8" w:space="0" w:color="787878"/>
          <w:insideH w:val="single" w:sz="8" w:space="0" w:color="787878"/>
          <w:insideV w:val="single" w:sz="8" w:space="0" w:color="787878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985"/>
        <w:gridCol w:w="1984"/>
        <w:gridCol w:w="1985"/>
        <w:gridCol w:w="2409"/>
      </w:tblGrid>
      <w:tr w:rsidR="001E5FB4" w14:paraId="123BE60A" w14:textId="77777777">
        <w:tc>
          <w:tcPr>
            <w:tcW w:w="10314" w:type="dxa"/>
            <w:gridSpan w:val="5"/>
            <w:shd w:val="clear" w:color="auto" w:fill="2D5174"/>
          </w:tcPr>
          <w:p w14:paraId="615EF077" w14:textId="733F2FF4" w:rsidR="001E5FB4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FFFFFF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FFFFFF"/>
                <w:sz w:val="18"/>
                <w:szCs w:val="18"/>
              </w:rPr>
              <w:t>Étudiant</w:t>
            </w:r>
            <w:r w:rsidR="002268AA">
              <w:rPr>
                <w:rFonts w:ascii="Avenir" w:eastAsia="Avenir" w:hAnsi="Avenir" w:cs="Avenir"/>
                <w:color w:val="FFFFFF"/>
                <w:sz w:val="18"/>
                <w:szCs w:val="18"/>
              </w:rPr>
              <w:t>(e)</w:t>
            </w:r>
          </w:p>
        </w:tc>
      </w:tr>
      <w:tr w:rsidR="001E5FB4" w14:paraId="0BCE3F5F" w14:textId="77777777">
        <w:tc>
          <w:tcPr>
            <w:tcW w:w="1951" w:type="dxa"/>
            <w:shd w:val="clear" w:color="auto" w:fill="D0E8F5"/>
          </w:tcPr>
          <w:p w14:paraId="1EF4DB30" w14:textId="77777777" w:rsidR="001E5FB4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Nom</w:t>
            </w:r>
          </w:p>
        </w:tc>
        <w:tc>
          <w:tcPr>
            <w:tcW w:w="1985" w:type="dxa"/>
            <w:shd w:val="clear" w:color="auto" w:fill="D0E8F5"/>
          </w:tcPr>
          <w:p w14:paraId="328973D7" w14:textId="77777777" w:rsidR="001E5FB4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Prénom</w:t>
            </w:r>
          </w:p>
        </w:tc>
        <w:tc>
          <w:tcPr>
            <w:tcW w:w="1984" w:type="dxa"/>
            <w:shd w:val="clear" w:color="auto" w:fill="D0E8F5"/>
          </w:tcPr>
          <w:p w14:paraId="5E2DC9CF" w14:textId="6D331BD1" w:rsidR="001E5FB4" w:rsidRDefault="0022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Niveau d’études (</w:t>
            </w:r>
            <w:proofErr w:type="spellStart"/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MSc</w:t>
            </w:r>
            <w:proofErr w:type="spellEnd"/>
            <w:r w:rsidR="006A3A85"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PhD</w:t>
            </w:r>
            <w:r w:rsidR="006A3A85">
              <w:rPr>
                <w:rFonts w:ascii="Avenir" w:eastAsia="Avenir" w:hAnsi="Avenir" w:cs="Avenir"/>
                <w:color w:val="000000"/>
                <w:sz w:val="18"/>
                <w:szCs w:val="18"/>
              </w:rPr>
              <w:t>, postdoctorat</w:t>
            </w: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) et a</w:t>
            </w:r>
            <w:r w:rsidR="00745ABD">
              <w:rPr>
                <w:rFonts w:ascii="Avenir" w:eastAsia="Avenir" w:hAnsi="Avenir" w:cs="Avenir"/>
                <w:color w:val="000000"/>
                <w:sz w:val="18"/>
                <w:szCs w:val="18"/>
              </w:rPr>
              <w:t>ffiliation universitaire</w:t>
            </w:r>
          </w:p>
        </w:tc>
        <w:tc>
          <w:tcPr>
            <w:tcW w:w="1985" w:type="dxa"/>
            <w:shd w:val="clear" w:color="auto" w:fill="D0E8F5"/>
          </w:tcPr>
          <w:p w14:paraId="1DA3E7B6" w14:textId="5FB27758" w:rsidR="001E5FB4" w:rsidRDefault="0022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Axe</w:t>
            </w:r>
            <w:r w:rsidR="00745ABD"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 RQSHA</w:t>
            </w:r>
          </w:p>
        </w:tc>
        <w:tc>
          <w:tcPr>
            <w:tcW w:w="2409" w:type="dxa"/>
            <w:shd w:val="clear" w:color="auto" w:fill="D0E8F5"/>
          </w:tcPr>
          <w:p w14:paraId="33FCFEF8" w14:textId="77777777" w:rsidR="001E5FB4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Coordonnées</w:t>
            </w:r>
          </w:p>
        </w:tc>
      </w:tr>
      <w:tr w:rsidR="001E5FB4" w:rsidRPr="00381EE4" w14:paraId="4038973E" w14:textId="77777777">
        <w:tc>
          <w:tcPr>
            <w:tcW w:w="1951" w:type="dxa"/>
          </w:tcPr>
          <w:p w14:paraId="0261D9BC" w14:textId="77777777" w:rsidR="001E5FB4" w:rsidRPr="00C342D0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C342D0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  <w:tc>
          <w:tcPr>
            <w:tcW w:w="1985" w:type="dxa"/>
          </w:tcPr>
          <w:p w14:paraId="7EEAB9F0" w14:textId="77777777" w:rsidR="001E5FB4" w:rsidRPr="00257E25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  <w:tc>
          <w:tcPr>
            <w:tcW w:w="1984" w:type="dxa"/>
          </w:tcPr>
          <w:p w14:paraId="0DEC38AF" w14:textId="77777777" w:rsidR="001E5FB4" w:rsidRPr="00257E25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  <w:tc>
          <w:tcPr>
            <w:tcW w:w="1985" w:type="dxa"/>
          </w:tcPr>
          <w:p w14:paraId="3A474BCB" w14:textId="77777777" w:rsidR="001E5FB4" w:rsidRPr="00257E25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  <w:tc>
          <w:tcPr>
            <w:tcW w:w="2409" w:type="dxa"/>
          </w:tcPr>
          <w:p w14:paraId="5C3389C1" w14:textId="77777777" w:rsidR="001E5FB4" w:rsidRPr="00257E25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</w:tr>
      <w:tr w:rsidR="001E5FB4" w14:paraId="15F7A086" w14:textId="77777777">
        <w:tc>
          <w:tcPr>
            <w:tcW w:w="10314" w:type="dxa"/>
            <w:gridSpan w:val="5"/>
            <w:shd w:val="clear" w:color="auto" w:fill="2D5174"/>
          </w:tcPr>
          <w:p w14:paraId="560EEF1A" w14:textId="77777777" w:rsidR="001E5FB4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FFFFFF"/>
                <w:sz w:val="18"/>
                <w:szCs w:val="18"/>
              </w:rPr>
              <w:t>Superviseur(s)</w:t>
            </w:r>
          </w:p>
        </w:tc>
      </w:tr>
      <w:tr w:rsidR="001E5FB4" w:rsidRPr="00381EE4" w14:paraId="7D2F3EB8" w14:textId="77777777">
        <w:tc>
          <w:tcPr>
            <w:tcW w:w="1951" w:type="dxa"/>
          </w:tcPr>
          <w:p w14:paraId="57D5F39E" w14:textId="77777777" w:rsidR="001E5FB4" w:rsidRPr="00257E25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  <w:tc>
          <w:tcPr>
            <w:tcW w:w="1985" w:type="dxa"/>
          </w:tcPr>
          <w:p w14:paraId="45EFE46B" w14:textId="77777777" w:rsidR="001E5FB4" w:rsidRPr="00257E25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  <w:tc>
          <w:tcPr>
            <w:tcW w:w="1984" w:type="dxa"/>
          </w:tcPr>
          <w:p w14:paraId="1F1AA58E" w14:textId="77777777" w:rsidR="001E5FB4" w:rsidRPr="00257E25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  <w:tc>
          <w:tcPr>
            <w:tcW w:w="1985" w:type="dxa"/>
          </w:tcPr>
          <w:p w14:paraId="5C4DF367" w14:textId="77777777" w:rsidR="001E5FB4" w:rsidRPr="00257E25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  <w:tc>
          <w:tcPr>
            <w:tcW w:w="2409" w:type="dxa"/>
          </w:tcPr>
          <w:p w14:paraId="357FA6D0" w14:textId="77777777" w:rsidR="001E5FB4" w:rsidRPr="00257E25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</w:tr>
      <w:tr w:rsidR="00B776F8" w14:paraId="46C49089" w14:textId="77777777" w:rsidTr="009203F7">
        <w:tc>
          <w:tcPr>
            <w:tcW w:w="10314" w:type="dxa"/>
            <w:gridSpan w:val="5"/>
            <w:shd w:val="clear" w:color="auto" w:fill="2D5174"/>
          </w:tcPr>
          <w:p w14:paraId="3C0C812E" w14:textId="5610E642" w:rsidR="00B776F8" w:rsidRDefault="00B776F8" w:rsidP="00920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FFFFFF"/>
                <w:sz w:val="18"/>
                <w:szCs w:val="18"/>
              </w:rPr>
              <w:t>Montant demandé</w:t>
            </w:r>
          </w:p>
        </w:tc>
      </w:tr>
      <w:tr w:rsidR="00B776F8" w:rsidRPr="00381EE4" w14:paraId="595812B7" w14:textId="77777777" w:rsidTr="00C7395B">
        <w:tc>
          <w:tcPr>
            <w:tcW w:w="10314" w:type="dxa"/>
            <w:gridSpan w:val="5"/>
          </w:tcPr>
          <w:p w14:paraId="1445EB14" w14:textId="1FAF1BE4" w:rsidR="00B776F8" w:rsidRPr="00257E25" w:rsidRDefault="00B776F8" w:rsidP="00920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</w:tr>
    </w:tbl>
    <w:p w14:paraId="3E4C21AF" w14:textId="77777777" w:rsidR="000E1865" w:rsidRDefault="000E18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6"/>
          <w:szCs w:val="6"/>
          <w:lang w:val="en-CA"/>
        </w:rPr>
      </w:pPr>
    </w:p>
    <w:p w14:paraId="02B0BF45" w14:textId="77777777" w:rsidR="000E1865" w:rsidRPr="000E1865" w:rsidRDefault="000E18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  <w:lang w:val="en-CA"/>
        </w:rPr>
      </w:pPr>
    </w:p>
    <w:p w14:paraId="3EFA3C6A" w14:textId="77777777" w:rsidR="006D5477" w:rsidRDefault="006D5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  <w:lang w:val="en-CA"/>
        </w:rPr>
      </w:pPr>
    </w:p>
    <w:p w14:paraId="2A1873F5" w14:textId="0E052A2B" w:rsidR="006D5477" w:rsidRDefault="006D5477" w:rsidP="006D547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b/>
          <w:color w:val="2D5174"/>
          <w:sz w:val="21"/>
          <w:szCs w:val="21"/>
        </w:rPr>
      </w:pPr>
      <w:r>
        <w:rPr>
          <w:rFonts w:ascii="Avenir" w:eastAsia="Avenir" w:hAnsi="Avenir" w:cs="Avenir"/>
          <w:b/>
          <w:color w:val="2D5174"/>
          <w:sz w:val="21"/>
          <w:szCs w:val="21"/>
        </w:rPr>
        <w:t>Documents à fournir</w:t>
      </w:r>
    </w:p>
    <w:p w14:paraId="11BD8BC8" w14:textId="340711F7" w:rsidR="000E1865" w:rsidRDefault="00000000" w:rsidP="000E1865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venir" w:eastAsia="Avenir" w:hAnsi="Avenir" w:cs="Avenir"/>
          <w:color w:val="000000"/>
          <w:sz w:val="20"/>
          <w:szCs w:val="20"/>
        </w:rPr>
      </w:pPr>
      <w:sdt>
        <w:sdtPr>
          <w:tag w:val="goog_rdk_13"/>
          <w:id w:val="645551186"/>
        </w:sdtPr>
        <w:sdtContent>
          <w:r w:rsidR="000E1865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 Résumé de recherche (page suivante)</w:t>
          </w:r>
        </w:sdtContent>
      </w:sdt>
    </w:p>
    <w:p w14:paraId="4096B33D" w14:textId="1CAF1B6C" w:rsidR="000E1865" w:rsidRDefault="00000000" w:rsidP="000E1865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venir" w:eastAsia="Avenir" w:hAnsi="Avenir" w:cs="Avenir"/>
          <w:color w:val="000000"/>
          <w:sz w:val="20"/>
          <w:szCs w:val="20"/>
        </w:rPr>
      </w:pPr>
      <w:sdt>
        <w:sdtPr>
          <w:tag w:val="goog_rdk_13"/>
          <w:id w:val="-1852795099"/>
        </w:sdtPr>
        <w:sdtContent>
          <w:r w:rsidR="000E1865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 Relevés de notes (</w:t>
          </w:r>
          <w:proofErr w:type="spellStart"/>
          <w:r w:rsidR="000E1865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BSc</w:t>
          </w:r>
          <w:proofErr w:type="spellEnd"/>
          <w:r w:rsidR="000E1865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et </w:t>
          </w:r>
          <w:proofErr w:type="spellStart"/>
          <w:r w:rsidR="000E1865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MSc</w:t>
          </w:r>
          <w:proofErr w:type="spellEnd"/>
          <w:r w:rsidR="000E1865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/PhD) non officiels</w:t>
          </w:r>
        </w:sdtContent>
      </w:sdt>
    </w:p>
    <w:p w14:paraId="1C496678" w14:textId="04BBCF29" w:rsidR="000E1865" w:rsidRDefault="00000000" w:rsidP="000E1865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venir" w:eastAsia="Avenir" w:hAnsi="Avenir" w:cs="Avenir"/>
          <w:color w:val="000000"/>
          <w:sz w:val="20"/>
          <w:szCs w:val="20"/>
        </w:rPr>
      </w:pPr>
      <w:sdt>
        <w:sdtPr>
          <w:tag w:val="goog_rdk_14"/>
          <w:id w:val="-996795689"/>
        </w:sdtPr>
        <w:sdtContent>
          <w:r w:rsidR="000E1865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</w:t>
          </w:r>
        </w:sdtContent>
      </w:sdt>
      <w:r w:rsidR="000E1865">
        <w:rPr>
          <w:rFonts w:ascii="Avenir" w:eastAsia="Avenir" w:hAnsi="Avenir" w:cs="Avenir"/>
          <w:color w:val="000000"/>
          <w:sz w:val="20"/>
          <w:szCs w:val="20"/>
        </w:rPr>
        <w:t xml:space="preserve"> </w:t>
      </w:r>
      <w:r w:rsidR="000E1865">
        <w:rPr>
          <w:rFonts w:ascii="Arial Unicode MS" w:eastAsia="Arial Unicode MS" w:hAnsi="Arial Unicode MS" w:cs="Arial Unicode MS"/>
          <w:color w:val="000000"/>
          <w:sz w:val="20"/>
          <w:szCs w:val="20"/>
        </w:rPr>
        <w:t>Preuve</w:t>
      </w:r>
      <w:r w:rsidR="008C530A">
        <w:rPr>
          <w:rFonts w:ascii="Arial Unicode MS" w:eastAsia="Arial Unicode MS" w:hAnsi="Arial Unicode MS" w:cs="Arial Unicode MS"/>
          <w:color w:val="000000"/>
          <w:sz w:val="20"/>
          <w:szCs w:val="20"/>
        </w:rPr>
        <w:t>(s)</w:t>
      </w:r>
      <w:r w:rsidR="000E1865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de bourse(s) compétitive(s) actuellement détenue(s)</w:t>
      </w:r>
    </w:p>
    <w:p w14:paraId="10803326" w14:textId="3637FB43" w:rsidR="006D5477" w:rsidRDefault="00000000" w:rsidP="006D547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venir" w:eastAsia="Avenir" w:hAnsi="Avenir" w:cs="Avenir"/>
          <w:color w:val="000000"/>
          <w:sz w:val="20"/>
          <w:szCs w:val="20"/>
        </w:rPr>
      </w:pPr>
      <w:sdt>
        <w:sdtPr>
          <w:tag w:val="goog_rdk_14"/>
          <w:id w:val="-584374717"/>
        </w:sdtPr>
        <w:sdtContent>
          <w:r w:rsidR="006D5477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</w:t>
          </w:r>
        </w:sdtContent>
      </w:sdt>
      <w:r w:rsidR="006D5477">
        <w:rPr>
          <w:rFonts w:ascii="Avenir" w:eastAsia="Avenir" w:hAnsi="Avenir" w:cs="Avenir"/>
          <w:color w:val="000000"/>
          <w:sz w:val="20"/>
          <w:szCs w:val="20"/>
        </w:rPr>
        <w:t xml:space="preserve"> </w:t>
      </w:r>
      <w:r w:rsidR="006D5477">
        <w:rPr>
          <w:rFonts w:ascii="Arial Unicode MS" w:eastAsia="Arial Unicode MS" w:hAnsi="Arial Unicode MS" w:cs="Arial Unicode MS"/>
          <w:color w:val="000000"/>
          <w:sz w:val="20"/>
          <w:szCs w:val="20"/>
        </w:rPr>
        <w:t>CV (2 pages max</w:t>
      </w:r>
      <w:r w:rsidR="00917C1D"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  <w:r w:rsidR="006D5477">
        <w:rPr>
          <w:rFonts w:ascii="Arial Unicode MS" w:eastAsia="Arial Unicode MS" w:hAnsi="Arial Unicode MS" w:cs="Arial Unicode MS"/>
          <w:color w:val="000000"/>
          <w:sz w:val="20"/>
          <w:szCs w:val="20"/>
        </w:rPr>
        <w:t>)</w:t>
      </w:r>
    </w:p>
    <w:p w14:paraId="6956FA2C" w14:textId="77777777" w:rsidR="000E1865" w:rsidRPr="000E1865" w:rsidRDefault="000E18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</w:rPr>
      </w:pPr>
    </w:p>
    <w:p w14:paraId="3096DEC7" w14:textId="77777777" w:rsidR="000E1865" w:rsidRPr="000E1865" w:rsidRDefault="000E18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</w:rPr>
      </w:pPr>
    </w:p>
    <w:p w14:paraId="62D43FEE" w14:textId="55E0CC90" w:rsidR="000E1865" w:rsidRPr="006D5477" w:rsidRDefault="000E1865" w:rsidP="000E186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b/>
          <w:i/>
          <w:iCs/>
          <w:color w:val="000000"/>
          <w:sz w:val="20"/>
          <w:szCs w:val="20"/>
        </w:rPr>
      </w:pPr>
      <w:r w:rsidRPr="006D5477">
        <w:rPr>
          <w:rFonts w:ascii="Avenir" w:eastAsia="Avenir" w:hAnsi="Avenir" w:cs="Avenir"/>
          <w:i/>
          <w:iCs/>
          <w:color w:val="000000"/>
          <w:sz w:val="20"/>
          <w:szCs w:val="20"/>
        </w:rPr>
        <w:t>Les étudiant(e)s financé</w:t>
      </w:r>
      <w:r w:rsidR="006D5477">
        <w:rPr>
          <w:rFonts w:ascii="Avenir" w:eastAsia="Avenir" w:hAnsi="Avenir" w:cs="Avenir"/>
          <w:i/>
          <w:iCs/>
          <w:color w:val="000000"/>
          <w:sz w:val="20"/>
          <w:szCs w:val="20"/>
        </w:rPr>
        <w:t>(e)</w:t>
      </w:r>
      <w:r w:rsidRPr="006D5477">
        <w:rPr>
          <w:rFonts w:ascii="Avenir" w:eastAsia="Avenir" w:hAnsi="Avenir" w:cs="Avenir"/>
          <w:i/>
          <w:iCs/>
          <w:color w:val="000000"/>
          <w:sz w:val="20"/>
          <w:szCs w:val="20"/>
        </w:rPr>
        <w:t>s devront s’engager à participer à la prochaine journée scientifique du RQSHA et à mentionner ce financement dans toute publication ou présentation faisant état du projet décrit dans cette demande.</w:t>
      </w:r>
      <w:r w:rsidRPr="006D5477">
        <w:rPr>
          <w:rFonts w:ascii="Avenir" w:eastAsia="Avenir" w:hAnsi="Avenir" w:cs="Avenir"/>
          <w:b/>
          <w:i/>
          <w:iCs/>
          <w:color w:val="000000"/>
          <w:sz w:val="20"/>
          <w:szCs w:val="20"/>
        </w:rPr>
        <w:t xml:space="preserve"> </w:t>
      </w:r>
      <w:r w:rsidR="00371DC6" w:rsidRPr="006D5477">
        <w:rPr>
          <w:rFonts w:ascii="Avenir" w:eastAsia="Avenir" w:hAnsi="Avenir" w:cs="Avenir"/>
          <w:b/>
          <w:i/>
          <w:iCs/>
          <w:color w:val="000000"/>
          <w:sz w:val="20"/>
          <w:szCs w:val="20"/>
        </w:rPr>
        <w:t>Je c</w:t>
      </w:r>
      <w:r w:rsidR="006D5477" w:rsidRPr="006D5477">
        <w:rPr>
          <w:rFonts w:ascii="Avenir" w:eastAsia="Avenir" w:hAnsi="Avenir" w:cs="Avenir"/>
          <w:b/>
          <w:i/>
          <w:iCs/>
          <w:color w:val="000000"/>
          <w:sz w:val="20"/>
          <w:szCs w:val="20"/>
        </w:rPr>
        <w:t>omprends et m’engage à respecter ces conditions.</w:t>
      </w:r>
    </w:p>
    <w:p w14:paraId="63824029" w14:textId="77777777" w:rsidR="000E1865" w:rsidRPr="000E1865" w:rsidRDefault="000E18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</w:rPr>
      </w:pPr>
    </w:p>
    <w:p w14:paraId="50F379AE" w14:textId="1B347485" w:rsidR="000E1865" w:rsidRDefault="000E18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</w:rPr>
      </w:pPr>
    </w:p>
    <w:p w14:paraId="03EAF00E" w14:textId="64F1C532" w:rsidR="006D5477" w:rsidRDefault="006D5477" w:rsidP="006D5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</w:rPr>
      </w:pPr>
      <w:r>
        <w:rPr>
          <w:rFonts w:ascii="Avenir" w:eastAsia="Avenir" w:hAnsi="Avenir" w:cs="Avenir"/>
          <w:b/>
          <w:color w:val="2D5174"/>
          <w:sz w:val="20"/>
          <w:szCs w:val="20"/>
        </w:rPr>
        <w:t>Nom de l’étudiant(e) :</w:t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  <w:t>Nom du/de la superviseur(e) :</w:t>
      </w:r>
    </w:p>
    <w:p w14:paraId="15BEFD65" w14:textId="77777777" w:rsidR="006D5477" w:rsidRDefault="006D5477" w:rsidP="006D5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</w:rPr>
      </w:pPr>
    </w:p>
    <w:p w14:paraId="5ABEE544" w14:textId="77777777" w:rsidR="006D5477" w:rsidRDefault="006D5477" w:rsidP="006D5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</w:rPr>
      </w:pPr>
    </w:p>
    <w:p w14:paraId="431D3ECA" w14:textId="5B0BBF51" w:rsidR="006D5477" w:rsidRPr="000E1865" w:rsidRDefault="006D5477" w:rsidP="006D5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</w:rPr>
      </w:pPr>
      <w:r>
        <w:rPr>
          <w:rFonts w:ascii="Avenir" w:eastAsia="Avenir" w:hAnsi="Avenir" w:cs="Avenir"/>
          <w:b/>
          <w:color w:val="2D5174"/>
          <w:sz w:val="20"/>
          <w:szCs w:val="20"/>
        </w:rPr>
        <w:t>Signature :</w:t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  <w:t>Signature :</w:t>
      </w:r>
    </w:p>
    <w:p w14:paraId="4666CDBC" w14:textId="09817A63" w:rsidR="006D5477" w:rsidRDefault="006D5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</w:rPr>
      </w:pPr>
    </w:p>
    <w:p w14:paraId="4740CEDA" w14:textId="7E144B23" w:rsidR="00917C1D" w:rsidRDefault="00917C1D">
      <w:pPr>
        <w:rPr>
          <w:rFonts w:ascii="Avenir" w:eastAsia="Avenir" w:hAnsi="Avenir" w:cs="Avenir"/>
          <w:b/>
          <w:color w:val="2D5174"/>
          <w:sz w:val="20"/>
          <w:szCs w:val="20"/>
        </w:rPr>
      </w:pPr>
      <w:r>
        <w:rPr>
          <w:rFonts w:ascii="Avenir" w:eastAsia="Avenir" w:hAnsi="Avenir" w:cs="Avenir"/>
          <w:b/>
          <w:color w:val="2D5174"/>
          <w:sz w:val="20"/>
          <w:szCs w:val="20"/>
        </w:rPr>
        <w:br w:type="page"/>
      </w:r>
    </w:p>
    <w:p w14:paraId="73C9F7C3" w14:textId="72DC43D7" w:rsidR="001E5FB4" w:rsidRDefault="00745A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1"/>
          <w:szCs w:val="21"/>
        </w:rPr>
      </w:pPr>
      <w:r>
        <w:rPr>
          <w:rFonts w:ascii="Avenir" w:eastAsia="Avenir" w:hAnsi="Avenir" w:cs="Avenir"/>
          <w:b/>
          <w:color w:val="2D5174"/>
          <w:sz w:val="21"/>
          <w:szCs w:val="21"/>
        </w:rPr>
        <w:lastRenderedPageBreak/>
        <w:t>Résumé</w:t>
      </w:r>
    </w:p>
    <w:tbl>
      <w:tblPr>
        <w:tblStyle w:val="a1"/>
        <w:tblW w:w="10314" w:type="dxa"/>
        <w:tblBorders>
          <w:top w:val="single" w:sz="8" w:space="0" w:color="787878"/>
          <w:left w:val="single" w:sz="8" w:space="0" w:color="787878"/>
          <w:bottom w:val="single" w:sz="8" w:space="0" w:color="787878"/>
          <w:right w:val="single" w:sz="8" w:space="0" w:color="787878"/>
          <w:insideH w:val="single" w:sz="8" w:space="0" w:color="787878"/>
          <w:insideV w:val="single" w:sz="8" w:space="0" w:color="787878"/>
        </w:tblBorders>
        <w:tblLayout w:type="fixed"/>
        <w:tblLook w:val="0400" w:firstRow="0" w:lastRow="0" w:firstColumn="0" w:lastColumn="0" w:noHBand="0" w:noVBand="1"/>
      </w:tblPr>
      <w:tblGrid>
        <w:gridCol w:w="10314"/>
      </w:tblGrid>
      <w:tr w:rsidR="001E5FB4" w14:paraId="0B088456" w14:textId="77777777">
        <w:tc>
          <w:tcPr>
            <w:tcW w:w="10314" w:type="dxa"/>
          </w:tcPr>
          <w:p w14:paraId="2632EF06" w14:textId="1A414608" w:rsidR="001E5FB4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Titre du projet</w:t>
            </w:r>
            <w:r w:rsidR="009F2955"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 de recherche</w:t>
            </w: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 xml:space="preserve">Click </w:t>
            </w:r>
            <w:proofErr w:type="spellStart"/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here</w:t>
            </w:r>
            <w:proofErr w:type="spellEnd"/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 xml:space="preserve"> </w:t>
            </w:r>
            <w:r w:rsidR="009F2955">
              <w:rPr>
                <w:rFonts w:ascii="Avenir" w:eastAsia="Avenir" w:hAnsi="Avenir" w:cs="Avenir"/>
                <w:color w:val="808080"/>
                <w:sz w:val="20"/>
                <w:szCs w:val="20"/>
              </w:rPr>
              <w:t>to</w:t>
            </w: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 xml:space="preserve"> enter </w:t>
            </w:r>
            <w:proofErr w:type="spellStart"/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text</w:t>
            </w:r>
            <w:proofErr w:type="spellEnd"/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.</w:t>
            </w:r>
          </w:p>
        </w:tc>
      </w:tr>
      <w:tr w:rsidR="001E5FB4" w:rsidRPr="00381EE4" w14:paraId="22E59AF5" w14:textId="77777777">
        <w:tc>
          <w:tcPr>
            <w:tcW w:w="10314" w:type="dxa"/>
          </w:tcPr>
          <w:p w14:paraId="60C991D6" w14:textId="36443C50" w:rsidR="001E5FB4" w:rsidRDefault="009F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Introduction et o</w:t>
            </w:r>
            <w:r w:rsidR="00745ABD">
              <w:rPr>
                <w:rFonts w:ascii="Avenir" w:eastAsia="Avenir" w:hAnsi="Avenir" w:cs="Avenir"/>
                <w:color w:val="000000"/>
                <w:sz w:val="20"/>
                <w:szCs w:val="20"/>
              </w:rPr>
              <w:t>bjectifs (</w:t>
            </w:r>
            <w:r w:rsidR="00192CEB">
              <w:rPr>
                <w:rFonts w:ascii="Avenir" w:eastAsia="Avenir" w:hAnsi="Avenir" w:cs="Avenir"/>
                <w:color w:val="000000"/>
                <w:sz w:val="20"/>
                <w:szCs w:val="20"/>
              </w:rPr>
              <w:t>150</w:t>
            </w:r>
            <w:r w:rsidR="00745ABD"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 mots</w:t>
            </w: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 max</w:t>
            </w:r>
            <w:r w:rsidR="00192CEB">
              <w:rPr>
                <w:rFonts w:ascii="Avenir" w:eastAsia="Avenir" w:hAnsi="Avenir" w:cs="Avenir"/>
                <w:color w:val="000000"/>
                <w:sz w:val="20"/>
                <w:szCs w:val="20"/>
              </w:rPr>
              <w:t>.</w:t>
            </w:r>
            <w:r w:rsidR="00745ABD">
              <w:rPr>
                <w:rFonts w:ascii="Avenir" w:eastAsia="Avenir" w:hAnsi="Avenir" w:cs="Avenir"/>
                <w:color w:val="000000"/>
                <w:sz w:val="20"/>
                <w:szCs w:val="20"/>
              </w:rPr>
              <w:t>) :</w:t>
            </w:r>
          </w:p>
          <w:p w14:paraId="2FEC9A3B" w14:textId="552857AE" w:rsidR="001E5FB4" w:rsidRPr="00257E25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  <w:lang w:val="en-CA"/>
              </w:rPr>
            </w:pPr>
            <w:bookmarkStart w:id="0" w:name="_heading=h.gjdgxs" w:colFirst="0" w:colLast="0"/>
            <w:bookmarkEnd w:id="0"/>
            <w:r w:rsidRPr="00257E25">
              <w:rPr>
                <w:rFonts w:ascii="Avenir" w:eastAsia="Avenir" w:hAnsi="Avenir" w:cs="Avenir"/>
                <w:color w:val="808080"/>
                <w:sz w:val="20"/>
                <w:szCs w:val="20"/>
                <w:lang w:val="en-CA"/>
              </w:rPr>
              <w:t>Click here to enter text.</w:t>
            </w:r>
          </w:p>
        </w:tc>
      </w:tr>
      <w:tr w:rsidR="009F2955" w:rsidRPr="00F908BC" w14:paraId="4F9C0B67" w14:textId="77777777" w:rsidTr="00C2613B">
        <w:tc>
          <w:tcPr>
            <w:tcW w:w="10314" w:type="dxa"/>
          </w:tcPr>
          <w:p w14:paraId="2C962A22" w14:textId="34327A97" w:rsidR="009F2955" w:rsidRDefault="009F2955" w:rsidP="00C2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Méthodologie (</w:t>
            </w:r>
            <w:r w:rsidR="00192CEB">
              <w:rPr>
                <w:rFonts w:ascii="Avenir" w:eastAsia="Avenir" w:hAnsi="Avenir" w:cs="Avenir"/>
                <w:color w:val="000000"/>
                <w:sz w:val="20"/>
                <w:szCs w:val="20"/>
              </w:rPr>
              <w:t>150</w:t>
            </w: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 mots</w:t>
            </w:r>
            <w:r w:rsidR="00192CEB"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 max.</w:t>
            </w: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) :</w:t>
            </w:r>
          </w:p>
          <w:p w14:paraId="17DB3564" w14:textId="77777777" w:rsidR="009F2955" w:rsidRPr="00257E25" w:rsidRDefault="009F2955" w:rsidP="00C2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20"/>
                <w:szCs w:val="20"/>
                <w:lang w:val="en-CA"/>
              </w:rPr>
              <w:t>Click here to enter text.</w:t>
            </w:r>
          </w:p>
        </w:tc>
      </w:tr>
      <w:tr w:rsidR="009F2955" w:rsidRPr="00381EE4" w14:paraId="41800EBE" w14:textId="77777777" w:rsidTr="009203F7">
        <w:tc>
          <w:tcPr>
            <w:tcW w:w="10314" w:type="dxa"/>
          </w:tcPr>
          <w:p w14:paraId="16C72634" w14:textId="0E4901CE" w:rsidR="009F2955" w:rsidRPr="00365526" w:rsidRDefault="009F2955" w:rsidP="00920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5526">
              <w:rPr>
                <w:rFonts w:ascii="Avenir" w:eastAsia="Avenir" w:hAnsi="Avenir" w:cs="Avenir"/>
                <w:color w:val="000000"/>
                <w:sz w:val="20"/>
                <w:szCs w:val="20"/>
                <w:lang w:val="en-US"/>
              </w:rPr>
              <w:t>Résultats</w:t>
            </w:r>
            <w:proofErr w:type="spellEnd"/>
            <w:r w:rsidRPr="00365526">
              <w:rPr>
                <w:rFonts w:ascii="Avenir" w:eastAsia="Avenir" w:hAnsi="Avenir" w:cs="Avenir"/>
                <w:color w:val="000000"/>
                <w:sz w:val="20"/>
                <w:szCs w:val="20"/>
                <w:lang w:val="en-US"/>
              </w:rPr>
              <w:t> (</w:t>
            </w:r>
            <w:r w:rsidR="00192CEB" w:rsidRPr="00365526">
              <w:rPr>
                <w:rFonts w:ascii="Avenir" w:eastAsia="Avenir" w:hAnsi="Avenir" w:cs="Avenir"/>
                <w:color w:val="000000"/>
                <w:sz w:val="20"/>
                <w:szCs w:val="20"/>
                <w:lang w:val="en-US"/>
              </w:rPr>
              <w:t>150</w:t>
            </w:r>
            <w:r w:rsidRPr="00365526">
              <w:rPr>
                <w:rFonts w:ascii="Avenir" w:eastAsia="Avenir" w:hAnsi="Avenir" w:cs="Avenir"/>
                <w:color w:val="000000"/>
                <w:sz w:val="20"/>
                <w:szCs w:val="20"/>
                <w:lang w:val="en-US"/>
              </w:rPr>
              <w:t xml:space="preserve"> mots</w:t>
            </w:r>
            <w:r w:rsidR="00192CEB" w:rsidRPr="00365526">
              <w:rPr>
                <w:rFonts w:ascii="Avenir" w:eastAsia="Avenir" w:hAnsi="Avenir" w:cs="Avenir"/>
                <w:color w:val="000000"/>
                <w:sz w:val="20"/>
                <w:szCs w:val="20"/>
                <w:lang w:val="en-US"/>
              </w:rPr>
              <w:t xml:space="preserve"> max.</w:t>
            </w:r>
            <w:proofErr w:type="gramStart"/>
            <w:r w:rsidRPr="00365526">
              <w:rPr>
                <w:rFonts w:ascii="Avenir" w:eastAsia="Avenir" w:hAnsi="Avenir" w:cs="Avenir"/>
                <w:color w:val="000000"/>
                <w:sz w:val="20"/>
                <w:szCs w:val="20"/>
                <w:lang w:val="en-US"/>
              </w:rPr>
              <w:t>) :</w:t>
            </w:r>
            <w:proofErr w:type="gramEnd"/>
          </w:p>
          <w:p w14:paraId="71115894" w14:textId="77777777" w:rsidR="009F2955" w:rsidRPr="00257E25" w:rsidRDefault="009F2955" w:rsidP="00920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20"/>
                <w:szCs w:val="20"/>
                <w:lang w:val="en-CA"/>
              </w:rPr>
              <w:t>Click here to enter text.</w:t>
            </w:r>
          </w:p>
        </w:tc>
      </w:tr>
      <w:tr w:rsidR="001E5FB4" w:rsidRPr="00381EE4" w14:paraId="4F47DFE3" w14:textId="77777777">
        <w:tc>
          <w:tcPr>
            <w:tcW w:w="10314" w:type="dxa"/>
          </w:tcPr>
          <w:p w14:paraId="664788EF" w14:textId="1E7821BC" w:rsidR="001E5FB4" w:rsidRDefault="009F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Conclusions et retombées potentielles </w:t>
            </w:r>
            <w:r w:rsidR="00745ABD">
              <w:rPr>
                <w:rFonts w:ascii="Avenir" w:eastAsia="Avenir" w:hAnsi="Avenir" w:cs="Avenir"/>
                <w:color w:val="000000"/>
                <w:sz w:val="20"/>
                <w:szCs w:val="20"/>
              </w:rPr>
              <w:t>(</w:t>
            </w:r>
            <w:r w:rsidR="00192CEB">
              <w:rPr>
                <w:rFonts w:ascii="Avenir" w:eastAsia="Avenir" w:hAnsi="Avenir" w:cs="Avenir"/>
                <w:color w:val="000000"/>
                <w:sz w:val="20"/>
                <w:szCs w:val="20"/>
              </w:rPr>
              <w:t>1</w:t>
            </w:r>
            <w:r w:rsidR="00745ABD">
              <w:rPr>
                <w:rFonts w:ascii="Avenir" w:eastAsia="Avenir" w:hAnsi="Avenir" w:cs="Avenir"/>
                <w:color w:val="000000"/>
                <w:sz w:val="20"/>
                <w:szCs w:val="20"/>
              </w:rPr>
              <w:t>00 mots</w:t>
            </w:r>
            <w:r w:rsidR="00192CEB"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 max.</w:t>
            </w:r>
            <w:r w:rsidR="00745ABD">
              <w:rPr>
                <w:rFonts w:ascii="Avenir" w:eastAsia="Avenir" w:hAnsi="Avenir" w:cs="Avenir"/>
                <w:color w:val="000000"/>
                <w:sz w:val="20"/>
                <w:szCs w:val="20"/>
              </w:rPr>
              <w:t>)</w:t>
            </w: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 :</w:t>
            </w:r>
          </w:p>
          <w:p w14:paraId="3F417B32" w14:textId="77777777" w:rsidR="001E5FB4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808080"/>
                <w:sz w:val="20"/>
                <w:szCs w:val="20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20"/>
                <w:szCs w:val="20"/>
                <w:lang w:val="en-CA"/>
              </w:rPr>
              <w:t>Click here to enter text.</w:t>
            </w:r>
          </w:p>
          <w:p w14:paraId="615D31AF" w14:textId="100164E6" w:rsidR="00B776F8" w:rsidRPr="00257E25" w:rsidRDefault="00B7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  <w:lang w:val="en-CA"/>
              </w:rPr>
            </w:pPr>
          </w:p>
        </w:tc>
      </w:tr>
    </w:tbl>
    <w:p w14:paraId="492747A7" w14:textId="6A28BE73" w:rsidR="001E5FB4" w:rsidRDefault="001E5FB4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4C4C4C"/>
          <w:sz w:val="20"/>
          <w:szCs w:val="20"/>
          <w:lang w:val="en-US"/>
        </w:rPr>
      </w:pPr>
    </w:p>
    <w:p w14:paraId="381F3F95" w14:textId="52D2386B" w:rsidR="00B776F8" w:rsidRDefault="00B776F8">
      <w:pPr>
        <w:rPr>
          <w:rFonts w:ascii="Avenir" w:eastAsia="Avenir" w:hAnsi="Avenir" w:cs="Avenir"/>
          <w:color w:val="4C4C4C"/>
          <w:sz w:val="20"/>
          <w:szCs w:val="20"/>
          <w:lang w:val="en-US"/>
        </w:rPr>
      </w:pPr>
    </w:p>
    <w:sectPr w:rsidR="00B776F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9" w:footer="48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AB2AC" w14:textId="77777777" w:rsidR="00161617" w:rsidRDefault="00161617">
      <w:r>
        <w:separator/>
      </w:r>
    </w:p>
  </w:endnote>
  <w:endnote w:type="continuationSeparator" w:id="0">
    <w:p w14:paraId="62FEB5EE" w14:textId="77777777" w:rsidR="00161617" w:rsidRDefault="0016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altName w:val="Times New Roman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orbel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Demi Bold">
    <w:altName w:val="Calibri"/>
    <w:panose1 w:val="020B07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Regular">
    <w:altName w:val="Corbel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Trebuchet MS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1537" w14:textId="57C5E7DD" w:rsidR="001E5FB4" w:rsidRDefault="00745ABD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venir" w:eastAsia="Avenir" w:hAnsi="Avenir" w:cs="Avenir"/>
        <w:color w:val="2D5174"/>
        <w:sz w:val="20"/>
        <w:szCs w:val="20"/>
      </w:rPr>
    </w:pPr>
    <w:r>
      <w:rPr>
        <w:rFonts w:ascii="Avenir" w:eastAsia="Avenir" w:hAnsi="Avenir" w:cs="Avenir"/>
        <w:color w:val="2D5174"/>
        <w:sz w:val="20"/>
        <w:szCs w:val="20"/>
      </w:rPr>
      <w:fldChar w:fldCharType="begin"/>
    </w:r>
    <w:r>
      <w:rPr>
        <w:rFonts w:ascii="Avenir" w:eastAsia="Avenir" w:hAnsi="Avenir" w:cs="Avenir"/>
        <w:color w:val="2D5174"/>
        <w:sz w:val="20"/>
        <w:szCs w:val="20"/>
      </w:rPr>
      <w:instrText>PAGE</w:instrText>
    </w:r>
    <w:r>
      <w:rPr>
        <w:rFonts w:ascii="Avenir" w:eastAsia="Avenir" w:hAnsi="Avenir" w:cs="Avenir"/>
        <w:color w:val="2D5174"/>
        <w:sz w:val="20"/>
        <w:szCs w:val="20"/>
      </w:rPr>
      <w:fldChar w:fldCharType="separate"/>
    </w:r>
    <w:r w:rsidR="00CA1FE4">
      <w:rPr>
        <w:rFonts w:ascii="Avenir" w:eastAsia="Avenir" w:hAnsi="Avenir" w:cs="Avenir"/>
        <w:noProof/>
        <w:color w:val="2D5174"/>
        <w:sz w:val="20"/>
        <w:szCs w:val="20"/>
      </w:rPr>
      <w:t>3</w:t>
    </w:r>
    <w:r>
      <w:rPr>
        <w:rFonts w:ascii="Avenir" w:eastAsia="Avenir" w:hAnsi="Avenir" w:cs="Avenir"/>
        <w:color w:val="2D5174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A754" w14:textId="77777777" w:rsidR="001E5FB4" w:rsidRDefault="00745ABD">
    <w:pPr>
      <w:pBdr>
        <w:top w:val="single" w:sz="8" w:space="1" w:color="4C4C4C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venir" w:eastAsia="Avenir" w:hAnsi="Avenir" w:cs="Avenir"/>
        <w:color w:val="4C4C4C"/>
        <w:sz w:val="14"/>
        <w:szCs w:val="14"/>
      </w:rPr>
    </w:pPr>
    <w:r>
      <w:rPr>
        <w:rFonts w:ascii="Avenir" w:eastAsia="Avenir" w:hAnsi="Avenir" w:cs="Avenir"/>
        <w:color w:val="4C4C4C"/>
        <w:sz w:val="14"/>
        <w:szCs w:val="14"/>
      </w:rPr>
      <w:t>Centre de recherche du CHU Sainte Justine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B1EEA19" wp14:editId="6C07B897">
          <wp:simplePos x="0" y="0"/>
          <wp:positionH relativeFrom="column">
            <wp:posOffset>5648325</wp:posOffset>
          </wp:positionH>
          <wp:positionV relativeFrom="paragraph">
            <wp:posOffset>47625</wp:posOffset>
          </wp:positionV>
          <wp:extent cx="1239520" cy="596265"/>
          <wp:effectExtent l="0" t="0" r="0" b="0"/>
          <wp:wrapSquare wrapText="bothSides" distT="0" distB="0" distL="114300" distR="114300"/>
          <wp:docPr id="5" name="image2.png" descr="C:\Users\dansyl\Documents\RQSHA_2016Feb\Logos\Reseaux-FRQ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dansyl\Documents\RQSHA_2016Feb\Logos\Reseaux-FRQS.png"/>
                  <pic:cNvPicPr preferRelativeResize="0"/>
                </pic:nvPicPr>
                <pic:blipFill>
                  <a:blip r:embed="rId1"/>
                  <a:srcRect l="11348" t="19871" r="12765" b="14102"/>
                  <a:stretch>
                    <a:fillRect/>
                  </a:stretch>
                </pic:blipFill>
                <pic:spPr>
                  <a:xfrm>
                    <a:off x="0" y="0"/>
                    <a:ext cx="1239520" cy="596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7A192F" w14:textId="77777777" w:rsidR="001E5FB4" w:rsidRDefault="00745A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venir" w:eastAsia="Avenir" w:hAnsi="Avenir" w:cs="Avenir"/>
        <w:color w:val="4C4C4C"/>
        <w:sz w:val="14"/>
        <w:szCs w:val="14"/>
      </w:rPr>
    </w:pPr>
    <w:r>
      <w:rPr>
        <w:rFonts w:ascii="Avenir" w:eastAsia="Avenir" w:hAnsi="Avenir" w:cs="Avenir"/>
        <w:color w:val="4C4C4C"/>
        <w:sz w:val="14"/>
        <w:szCs w:val="14"/>
      </w:rPr>
      <w:t>3175 Chemin de la Côte Sainte-Catherine</w:t>
    </w:r>
  </w:p>
  <w:p w14:paraId="7824E77A" w14:textId="77777777" w:rsidR="001E5FB4" w:rsidRDefault="00745A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venir" w:eastAsia="Avenir" w:hAnsi="Avenir" w:cs="Avenir"/>
        <w:color w:val="4C4C4C"/>
        <w:sz w:val="14"/>
        <w:szCs w:val="14"/>
      </w:rPr>
    </w:pPr>
    <w:r>
      <w:rPr>
        <w:rFonts w:ascii="Avenir" w:eastAsia="Avenir" w:hAnsi="Avenir" w:cs="Avenir"/>
        <w:color w:val="4C4C4C"/>
        <w:sz w:val="14"/>
        <w:szCs w:val="14"/>
      </w:rPr>
      <w:t xml:space="preserve">Montréal (QC) H3T 1C5 </w:t>
    </w:r>
  </w:p>
  <w:p w14:paraId="3AD1377F" w14:textId="77777777" w:rsidR="001E5FB4" w:rsidRDefault="00745A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3686"/>
      </w:tabs>
      <w:rPr>
        <w:rFonts w:ascii="Avenir" w:eastAsia="Avenir" w:hAnsi="Avenir" w:cs="Avenir"/>
        <w:color w:val="4C4C4C"/>
        <w:sz w:val="14"/>
        <w:szCs w:val="14"/>
      </w:rPr>
    </w:pPr>
    <w:r>
      <w:rPr>
        <w:rFonts w:ascii="Avenir" w:eastAsia="Avenir" w:hAnsi="Avenir" w:cs="Avenir"/>
        <w:color w:val="4C4C4C"/>
        <w:sz w:val="14"/>
        <w:szCs w:val="14"/>
      </w:rPr>
      <w:t>rqsha.coordonnatrice@gmail.com</w:t>
    </w:r>
    <w:r>
      <w:rPr>
        <w:rFonts w:ascii="Avenir" w:eastAsia="Avenir" w:hAnsi="Avenir" w:cs="Avenir"/>
        <w:color w:val="4C4C4C"/>
        <w:sz w:val="14"/>
        <w:szCs w:val="14"/>
      </w:rPr>
      <w:tab/>
    </w:r>
    <w:r>
      <w:rPr>
        <w:rFonts w:ascii="Avenir" w:eastAsia="Avenir" w:hAnsi="Avenir" w:cs="Avenir"/>
        <w:i/>
        <w:color w:val="4C4C4C"/>
        <w:sz w:val="14"/>
        <w:szCs w:val="14"/>
      </w:rPr>
      <w:t>Le RQSHA est soutenu financièrement par le FRQS et le FRQSC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B2FB" w14:textId="77777777" w:rsidR="00161617" w:rsidRDefault="00161617">
      <w:r>
        <w:separator/>
      </w:r>
    </w:p>
  </w:footnote>
  <w:footnote w:type="continuationSeparator" w:id="0">
    <w:p w14:paraId="45161C6D" w14:textId="77777777" w:rsidR="00161617" w:rsidRDefault="00161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1FBA" w14:textId="1E144721" w:rsidR="001E5FB4" w:rsidRDefault="00917C1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 wp14:anchorId="0AF96EAB" wp14:editId="1E175A02">
          <wp:extent cx="3328035" cy="478155"/>
          <wp:effectExtent l="0" t="0" r="0" b="0"/>
          <wp:docPr id="1" name="image1.png" descr="Logo_RQSH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RQSH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28035" cy="478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490ADE" w14:textId="77777777" w:rsidR="001E5FB4" w:rsidRDefault="001E5F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FDA3" w14:textId="77777777" w:rsidR="001E5FB4" w:rsidRDefault="00745A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 wp14:anchorId="5AC287F6" wp14:editId="73E6DFA6">
          <wp:extent cx="3328035" cy="478155"/>
          <wp:effectExtent l="0" t="0" r="0" b="0"/>
          <wp:docPr id="6" name="image1.png" descr="Logo_RQSH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RQSH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28035" cy="478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AC12F27" w14:textId="77777777" w:rsidR="001E5FB4" w:rsidRDefault="00745ABD">
    <w:pPr>
      <w:pBdr>
        <w:top w:val="nil"/>
        <w:left w:val="nil"/>
        <w:bottom w:val="single" w:sz="8" w:space="1" w:color="288AC1"/>
        <w:right w:val="nil"/>
        <w:between w:val="nil"/>
      </w:pBdr>
      <w:tabs>
        <w:tab w:val="center" w:pos="4320"/>
        <w:tab w:val="right" w:pos="8640"/>
        <w:tab w:val="left" w:pos="396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69E"/>
    <w:multiLevelType w:val="multilevel"/>
    <w:tmpl w:val="AA701F42"/>
    <w:lvl w:ilvl="0">
      <w:start w:val="1"/>
      <w:numFmt w:val="decimal"/>
      <w:pStyle w:val="RQSHA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9B7606"/>
    <w:multiLevelType w:val="multilevel"/>
    <w:tmpl w:val="4342CBDC"/>
    <w:lvl w:ilvl="0">
      <w:start w:val="1"/>
      <w:numFmt w:val="decimal"/>
      <w:lvlText w:val="%1."/>
      <w:lvlJc w:val="left"/>
      <w:pPr>
        <w:ind w:left="1068" w:hanging="360"/>
      </w:pPr>
      <w:rPr>
        <w:rFonts w:ascii="Avenir" w:eastAsia="Avenir" w:hAnsi="Avenir" w:cs="Avenir"/>
        <w:b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2D7F7E"/>
    <w:multiLevelType w:val="multilevel"/>
    <w:tmpl w:val="B9ACA108"/>
    <w:lvl w:ilvl="0">
      <w:start w:val="1"/>
      <w:numFmt w:val="bullet"/>
      <w:lvlText w:val="•"/>
      <w:lvlJc w:val="left"/>
      <w:pPr>
        <w:ind w:left="720" w:hanging="360"/>
      </w:pPr>
      <w:rPr>
        <w:rFonts w:ascii="Avenir" w:eastAsia="Avenir" w:hAnsi="Avenir" w:cs="Aveni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971E52"/>
    <w:multiLevelType w:val="multilevel"/>
    <w:tmpl w:val="BA30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3177078">
    <w:abstractNumId w:val="1"/>
  </w:num>
  <w:num w:numId="2" w16cid:durableId="440533542">
    <w:abstractNumId w:val="2"/>
  </w:num>
  <w:num w:numId="3" w16cid:durableId="1510296496">
    <w:abstractNumId w:val="0"/>
  </w:num>
  <w:num w:numId="4" w16cid:durableId="7155456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4864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B4"/>
    <w:rsid w:val="000E1865"/>
    <w:rsid w:val="00161617"/>
    <w:rsid w:val="00192CEB"/>
    <w:rsid w:val="001A01DE"/>
    <w:rsid w:val="001B37D1"/>
    <w:rsid w:val="001E5FB4"/>
    <w:rsid w:val="002268AA"/>
    <w:rsid w:val="00257E25"/>
    <w:rsid w:val="002843D0"/>
    <w:rsid w:val="003312BD"/>
    <w:rsid w:val="00365526"/>
    <w:rsid w:val="00371DC6"/>
    <w:rsid w:val="00381EE4"/>
    <w:rsid w:val="003C7EE8"/>
    <w:rsid w:val="00405CB7"/>
    <w:rsid w:val="00681F99"/>
    <w:rsid w:val="006A3A85"/>
    <w:rsid w:val="006D5477"/>
    <w:rsid w:val="00745ABD"/>
    <w:rsid w:val="00773095"/>
    <w:rsid w:val="00777AAD"/>
    <w:rsid w:val="008C530A"/>
    <w:rsid w:val="00917C1D"/>
    <w:rsid w:val="009F2955"/>
    <w:rsid w:val="00B776F8"/>
    <w:rsid w:val="00C17153"/>
    <w:rsid w:val="00C20B5B"/>
    <w:rsid w:val="00C342D0"/>
    <w:rsid w:val="00C76A1A"/>
    <w:rsid w:val="00C95BD0"/>
    <w:rsid w:val="00CA1FE4"/>
    <w:rsid w:val="00CB753F"/>
    <w:rsid w:val="00F908BC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18D3"/>
  <w15:docId w15:val="{CBF8C922-68C5-4C06-A30C-93085744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3B8"/>
  </w:style>
  <w:style w:type="paragraph" w:styleId="Titre1">
    <w:name w:val="heading 1"/>
    <w:basedOn w:val="Normal"/>
    <w:next w:val="Normal"/>
    <w:link w:val="Titre1Car"/>
    <w:qFormat/>
    <w:rsid w:val="00825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38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5728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83838" w:themeColor="accent1" w:themeShade="BF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465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C4C4C" w:themeColor="accent1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rsid w:val="00433940"/>
    <w:pPr>
      <w:spacing w:before="100" w:beforeAutospacing="1" w:after="100" w:afterAutospacing="1"/>
    </w:pPr>
  </w:style>
  <w:style w:type="character" w:styleId="Hyperlien">
    <w:name w:val="Hyperlink"/>
    <w:rsid w:val="000E2977"/>
    <w:rPr>
      <w:color w:val="0000FF"/>
      <w:u w:val="single"/>
    </w:rPr>
  </w:style>
  <w:style w:type="paragraph" w:customStyle="1" w:styleId="Default">
    <w:name w:val="Default"/>
    <w:rsid w:val="00130074"/>
    <w:pPr>
      <w:autoSpaceDE w:val="0"/>
      <w:autoSpaceDN w:val="0"/>
      <w:adjustRightInd w:val="0"/>
    </w:pPr>
    <w:rPr>
      <w:color w:val="000000"/>
    </w:rPr>
  </w:style>
  <w:style w:type="paragraph" w:styleId="En-tte">
    <w:name w:val="header"/>
    <w:basedOn w:val="Normal"/>
    <w:rsid w:val="00504AD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04AD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Textedebulles">
    <w:name w:val="Balloon Text"/>
    <w:basedOn w:val="Normal"/>
    <w:link w:val="TextedebullesCar"/>
    <w:rsid w:val="000A06B3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0A06B3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0A06B3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D03B8"/>
    <w:pPr>
      <w:ind w:left="708"/>
    </w:pPr>
  </w:style>
  <w:style w:type="character" w:styleId="Marquedecommentaire">
    <w:name w:val="annotation reference"/>
    <w:rsid w:val="005B1EA4"/>
    <w:rPr>
      <w:sz w:val="18"/>
      <w:szCs w:val="18"/>
    </w:rPr>
  </w:style>
  <w:style w:type="paragraph" w:styleId="Commentaire">
    <w:name w:val="annotation text"/>
    <w:basedOn w:val="Normal"/>
    <w:link w:val="CommentaireCar"/>
    <w:rsid w:val="005B1EA4"/>
  </w:style>
  <w:style w:type="character" w:customStyle="1" w:styleId="CommentaireCar">
    <w:name w:val="Commentaire Car"/>
    <w:link w:val="Commentaire"/>
    <w:rsid w:val="005B1EA4"/>
    <w:rPr>
      <w:sz w:val="24"/>
      <w:szCs w:val="24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5B1EA4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5B1EA4"/>
    <w:rPr>
      <w:b/>
      <w:bCs/>
      <w:sz w:val="24"/>
      <w:szCs w:val="24"/>
      <w:lang w:val="fr-CA" w:eastAsia="fr-CA"/>
    </w:rPr>
  </w:style>
  <w:style w:type="paragraph" w:styleId="Paragraphedeliste">
    <w:name w:val="List Paragraph"/>
    <w:basedOn w:val="Normal"/>
    <w:link w:val="ParagraphedelisteCar"/>
    <w:uiPriority w:val="72"/>
    <w:rsid w:val="00220439"/>
    <w:pPr>
      <w:ind w:left="720"/>
      <w:contextualSpacing/>
    </w:pPr>
  </w:style>
  <w:style w:type="paragraph" w:customStyle="1" w:styleId="RQSHA2">
    <w:name w:val="RQSHA2"/>
    <w:basedOn w:val="Paragraphedeliste"/>
    <w:next w:val="RQSHANormal"/>
    <w:link w:val="RQSHA2Char"/>
    <w:qFormat/>
    <w:rsid w:val="00343DF1"/>
    <w:pPr>
      <w:spacing w:before="120" w:line="276" w:lineRule="auto"/>
      <w:ind w:left="0"/>
    </w:pPr>
    <w:rPr>
      <w:rFonts w:ascii="Avenir Next Demi Bold" w:hAnsi="Avenir Next Demi Bold" w:cs="Arial"/>
      <w:color w:val="2D5174"/>
      <w:sz w:val="21"/>
      <w:szCs w:val="21"/>
    </w:rPr>
  </w:style>
  <w:style w:type="paragraph" w:customStyle="1" w:styleId="RQSHATitle">
    <w:name w:val="RQSHA Title"/>
    <w:basedOn w:val="Normal"/>
    <w:link w:val="RQSHATitleChar"/>
    <w:qFormat/>
    <w:rsid w:val="005D03B8"/>
    <w:pPr>
      <w:spacing w:before="120"/>
      <w:contextualSpacing/>
      <w:jc w:val="center"/>
    </w:pPr>
    <w:rPr>
      <w:rFonts w:ascii="Avenir Next Regular" w:hAnsi="Avenir Next Regular" w:cs="Arial"/>
      <w:b/>
      <w:color w:val="2D5174"/>
      <w:sz w:val="28"/>
      <w:szCs w:val="21"/>
    </w:rPr>
  </w:style>
  <w:style w:type="character" w:customStyle="1" w:styleId="ParagraphedelisteCar">
    <w:name w:val="Paragraphe de liste Car"/>
    <w:basedOn w:val="Policepardfaut"/>
    <w:link w:val="Paragraphedeliste"/>
    <w:uiPriority w:val="72"/>
    <w:rsid w:val="008B7011"/>
    <w:rPr>
      <w:lang w:val="fr-CA" w:eastAsia="fr-CA"/>
    </w:rPr>
  </w:style>
  <w:style w:type="character" w:customStyle="1" w:styleId="RQSHA2Char">
    <w:name w:val="RQSHA2 Char"/>
    <w:basedOn w:val="ParagraphedelisteCar"/>
    <w:link w:val="RQSHA2"/>
    <w:rsid w:val="00343DF1"/>
    <w:rPr>
      <w:rFonts w:ascii="Avenir Next Demi Bold" w:hAnsi="Avenir Next Demi Bold" w:cs="Arial"/>
      <w:color w:val="2D5174"/>
      <w:sz w:val="21"/>
      <w:szCs w:val="21"/>
      <w:lang w:val="fr-CA" w:eastAsia="fr-CA"/>
    </w:rPr>
  </w:style>
  <w:style w:type="paragraph" w:customStyle="1" w:styleId="RQSHANormal">
    <w:name w:val="RQSHA Normal"/>
    <w:basedOn w:val="Normal"/>
    <w:link w:val="RQSHANormalChar"/>
    <w:qFormat/>
    <w:rsid w:val="005D03B8"/>
    <w:pPr>
      <w:spacing w:before="120" w:line="276" w:lineRule="auto"/>
    </w:pPr>
    <w:rPr>
      <w:rFonts w:ascii="Avenir Next Regular" w:hAnsi="Avenir Next Regular" w:cs="Arial"/>
      <w:sz w:val="20"/>
      <w:szCs w:val="20"/>
    </w:rPr>
  </w:style>
  <w:style w:type="character" w:customStyle="1" w:styleId="RQSHATitleChar">
    <w:name w:val="RQSHA Title Char"/>
    <w:basedOn w:val="Policepardfaut"/>
    <w:link w:val="RQSHATitle"/>
    <w:rsid w:val="005D03B8"/>
    <w:rPr>
      <w:rFonts w:ascii="Avenir Next Regular" w:hAnsi="Avenir Next Regular" w:cs="Arial"/>
      <w:b/>
      <w:color w:val="2D5174"/>
      <w:sz w:val="28"/>
      <w:szCs w:val="21"/>
      <w:lang w:val="fr-CA" w:eastAsia="fr-CA"/>
    </w:rPr>
  </w:style>
  <w:style w:type="paragraph" w:customStyle="1" w:styleId="RQSHAList">
    <w:name w:val="RQSHA List"/>
    <w:basedOn w:val="Paragraphedeliste"/>
    <w:link w:val="RQSHAListChar"/>
    <w:qFormat/>
    <w:rsid w:val="005D03B8"/>
    <w:pPr>
      <w:numPr>
        <w:numId w:val="3"/>
      </w:numPr>
      <w:spacing w:before="120" w:line="276" w:lineRule="auto"/>
    </w:pPr>
    <w:rPr>
      <w:rFonts w:ascii="Avenir Next Regular" w:hAnsi="Avenir Next Regular" w:cs="Arial"/>
      <w:sz w:val="20"/>
      <w:szCs w:val="20"/>
    </w:rPr>
  </w:style>
  <w:style w:type="character" w:customStyle="1" w:styleId="RQSHANormalChar">
    <w:name w:val="RQSHA Normal Char"/>
    <w:basedOn w:val="Policepardfaut"/>
    <w:link w:val="RQSHANormal"/>
    <w:rsid w:val="005D03B8"/>
    <w:rPr>
      <w:rFonts w:ascii="Avenir Next Regular" w:hAnsi="Avenir Next Regular" w:cs="Arial"/>
      <w:sz w:val="20"/>
      <w:szCs w:val="20"/>
      <w:lang w:val="fr-CA" w:eastAsia="fr-CA"/>
    </w:rPr>
  </w:style>
  <w:style w:type="paragraph" w:customStyle="1" w:styleId="RQSHA3">
    <w:name w:val="RQSHA3"/>
    <w:basedOn w:val="RQSHA2"/>
    <w:next w:val="RQSHANormal"/>
    <w:link w:val="RQSHA3Char"/>
    <w:qFormat/>
    <w:rsid w:val="005D03B8"/>
    <w:pPr>
      <w:ind w:left="709" w:right="170"/>
    </w:pPr>
    <w:rPr>
      <w:b/>
      <w:i/>
      <w:sz w:val="20"/>
      <w:szCs w:val="20"/>
    </w:rPr>
  </w:style>
  <w:style w:type="character" w:customStyle="1" w:styleId="RQSHAListChar">
    <w:name w:val="RQSHA List Char"/>
    <w:basedOn w:val="ParagraphedelisteCar"/>
    <w:link w:val="RQSHAList"/>
    <w:rsid w:val="005D03B8"/>
    <w:rPr>
      <w:rFonts w:ascii="Avenir Next Regular" w:hAnsi="Avenir Next Regular" w:cs="Arial"/>
      <w:sz w:val="20"/>
      <w:szCs w:val="20"/>
      <w:lang w:val="fr-CA" w:eastAsia="fr-CA"/>
    </w:rPr>
  </w:style>
  <w:style w:type="table" w:styleId="Grilledutableau">
    <w:name w:val="Table Grid"/>
    <w:basedOn w:val="TableauNormal"/>
    <w:rsid w:val="008D0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QSHA3Char">
    <w:name w:val="RQSHA3 Char"/>
    <w:basedOn w:val="RQSHA2Char"/>
    <w:link w:val="RQSHA3"/>
    <w:rsid w:val="005D03B8"/>
    <w:rPr>
      <w:rFonts w:ascii="Avenir Next Regular" w:hAnsi="Avenir Next Regular" w:cs="Arial"/>
      <w:b/>
      <w:i/>
      <w:color w:val="2D5174"/>
      <w:sz w:val="20"/>
      <w:szCs w:val="20"/>
      <w:lang w:val="fr-CA" w:eastAsia="fr-CA"/>
    </w:rPr>
  </w:style>
  <w:style w:type="table" w:styleId="Grillemoyenne1-Accent1">
    <w:name w:val="Medium Grid 1 Accent 1"/>
    <w:basedOn w:val="TableauNormal"/>
    <w:uiPriority w:val="62"/>
    <w:rsid w:val="008D002F"/>
    <w:tblPr>
      <w:tblStyleRowBandSize w:val="1"/>
      <w:tblStyleColBandSize w:val="1"/>
      <w:tblBorders>
        <w:top w:val="single" w:sz="8" w:space="0" w:color="787878" w:themeColor="accent1" w:themeTint="BF"/>
        <w:left w:val="single" w:sz="8" w:space="0" w:color="787878" w:themeColor="accent1" w:themeTint="BF"/>
        <w:bottom w:val="single" w:sz="8" w:space="0" w:color="787878" w:themeColor="accent1" w:themeTint="BF"/>
        <w:right w:val="single" w:sz="8" w:space="0" w:color="787878" w:themeColor="accent1" w:themeTint="BF"/>
        <w:insideH w:val="single" w:sz="8" w:space="0" w:color="787878" w:themeColor="accent1" w:themeTint="BF"/>
        <w:insideV w:val="single" w:sz="8" w:space="0" w:color="787878" w:themeColor="accent1" w:themeTint="BF"/>
      </w:tblBorders>
    </w:tblPr>
    <w:tcPr>
      <w:shd w:val="clear" w:color="auto" w:fill="D2D2D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787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5A5" w:themeFill="accent1" w:themeFillTint="7F"/>
      </w:tcPr>
    </w:tblStylePr>
    <w:tblStylePr w:type="band1Horz">
      <w:tblPr/>
      <w:tcPr>
        <w:shd w:val="clear" w:color="auto" w:fill="A5A5A5" w:themeFill="accent1" w:themeFillTint="7F"/>
      </w:tcPr>
    </w:tblStylePr>
  </w:style>
  <w:style w:type="paragraph" w:styleId="Sous-titre">
    <w:name w:val="Subtitle"/>
    <w:basedOn w:val="Normal"/>
    <w:next w:val="Normal"/>
    <w:link w:val="Sous-titreCar"/>
    <w:pPr>
      <w:jc w:val="center"/>
    </w:pPr>
    <w:rPr>
      <w:rFonts w:ascii="Avenir" w:eastAsia="Avenir" w:hAnsi="Avenir" w:cs="Avenir"/>
      <w:i/>
      <w:color w:val="4C4C4C"/>
    </w:rPr>
  </w:style>
  <w:style w:type="character" w:customStyle="1" w:styleId="Sous-titreCar">
    <w:name w:val="Sous-titre Car"/>
    <w:basedOn w:val="Policepardfaut"/>
    <w:link w:val="Sous-titre"/>
    <w:rsid w:val="00372F6F"/>
    <w:rPr>
      <w:rFonts w:ascii="Avenir Next" w:eastAsiaTheme="majorEastAsia" w:hAnsi="Avenir Next" w:cstheme="majorBidi"/>
      <w:i/>
      <w:iCs/>
      <w:color w:val="4C4C4C" w:themeColor="accent1"/>
      <w:spacing w:val="15"/>
      <w:lang w:val="fr-CA" w:eastAsia="fr-CA"/>
    </w:rPr>
  </w:style>
  <w:style w:type="paragraph" w:styleId="TM4">
    <w:name w:val="toc 4"/>
    <w:aliases w:val="Avenir Next"/>
    <w:basedOn w:val="Normal"/>
    <w:next w:val="Normal"/>
    <w:autoRedefine/>
    <w:uiPriority w:val="39"/>
    <w:unhideWhenUsed/>
    <w:rsid w:val="0066324C"/>
    <w:pPr>
      <w:spacing w:after="100"/>
      <w:ind w:left="720"/>
    </w:pPr>
    <w:rPr>
      <w:rFonts w:asciiTheme="minorHAnsi" w:hAnsiTheme="minorHAnsi"/>
      <w:sz w:val="22"/>
    </w:rPr>
  </w:style>
  <w:style w:type="paragraph" w:customStyle="1" w:styleId="RQSHA1">
    <w:name w:val="RQSHA1"/>
    <w:basedOn w:val="Titre1"/>
    <w:link w:val="RQSHA1Char"/>
    <w:autoRedefine/>
    <w:qFormat/>
    <w:rsid w:val="00825458"/>
    <w:pPr>
      <w:spacing w:before="240"/>
      <w:jc w:val="center"/>
    </w:pPr>
    <w:rPr>
      <w:rFonts w:ascii="Avenir Next Demi Bold" w:hAnsi="Avenir Next Demi Bold"/>
      <w:bCs w:val="0"/>
      <w:color w:val="2D5174" w:themeColor="text2"/>
      <w:szCs w:val="32"/>
    </w:rPr>
  </w:style>
  <w:style w:type="character" w:customStyle="1" w:styleId="RQSHA1Char">
    <w:name w:val="RQSHA1 Char"/>
    <w:basedOn w:val="RQSHATitleChar"/>
    <w:link w:val="RQSHA1"/>
    <w:rsid w:val="00825458"/>
    <w:rPr>
      <w:rFonts w:ascii="Avenir Next Demi Bold" w:eastAsiaTheme="majorEastAsia" w:hAnsi="Avenir Next Demi Bold" w:cstheme="majorBidi"/>
      <w:b/>
      <w:color w:val="2D5174" w:themeColor="text2"/>
      <w:sz w:val="28"/>
      <w:szCs w:val="32"/>
      <w:lang w:val="fr-CA" w:eastAsia="fr-CA"/>
    </w:rPr>
  </w:style>
  <w:style w:type="character" w:customStyle="1" w:styleId="Titre1Car">
    <w:name w:val="Titre 1 Car"/>
    <w:basedOn w:val="Policepardfaut"/>
    <w:link w:val="Titre1"/>
    <w:rsid w:val="00825458"/>
    <w:rPr>
      <w:rFonts w:asciiTheme="majorHAnsi" w:eastAsiaTheme="majorEastAsia" w:hAnsiTheme="majorHAnsi" w:cstheme="majorBidi"/>
      <w:b/>
      <w:bCs/>
      <w:color w:val="383838" w:themeColor="accent1" w:themeShade="BF"/>
      <w:sz w:val="28"/>
      <w:szCs w:val="28"/>
      <w:lang w:eastAsia="fr-CA"/>
    </w:rPr>
  </w:style>
  <w:style w:type="paragraph" w:customStyle="1" w:styleId="RQSHA4">
    <w:name w:val="RQSHA4"/>
    <w:basedOn w:val="Titre4"/>
    <w:link w:val="RQSHA4Char"/>
    <w:autoRedefine/>
    <w:qFormat/>
    <w:rsid w:val="008756D8"/>
    <w:pPr>
      <w:tabs>
        <w:tab w:val="num" w:pos="720"/>
      </w:tabs>
      <w:ind w:left="720" w:hanging="720"/>
    </w:pPr>
    <w:rPr>
      <w:rFonts w:ascii="Avenir Next Medium" w:hAnsi="Avenir Next Medium"/>
      <w:b w:val="0"/>
      <w:i w:val="0"/>
      <w:sz w:val="20"/>
      <w:szCs w:val="20"/>
    </w:rPr>
  </w:style>
  <w:style w:type="character" w:customStyle="1" w:styleId="RQSHA4Char">
    <w:name w:val="RQSHA4 Char"/>
    <w:basedOn w:val="RQSHA3Char"/>
    <w:link w:val="RQSHA4"/>
    <w:rsid w:val="008756D8"/>
    <w:rPr>
      <w:rFonts w:ascii="Avenir Next Medium" w:eastAsiaTheme="majorEastAsia" w:hAnsi="Avenir Next Medium" w:cstheme="majorBidi"/>
      <w:b w:val="0"/>
      <w:bCs/>
      <w:i w:val="0"/>
      <w:iCs/>
      <w:color w:val="4C4C4C" w:themeColor="accent1"/>
      <w:sz w:val="20"/>
      <w:szCs w:val="20"/>
      <w:lang w:val="fr-CA" w:eastAsia="fr-CA"/>
    </w:rPr>
  </w:style>
  <w:style w:type="character" w:customStyle="1" w:styleId="Titre4Car">
    <w:name w:val="Titre 4 Car"/>
    <w:basedOn w:val="Policepardfaut"/>
    <w:link w:val="Titre4"/>
    <w:semiHidden/>
    <w:rsid w:val="00D46559"/>
    <w:rPr>
      <w:rFonts w:asciiTheme="majorHAnsi" w:eastAsiaTheme="majorEastAsia" w:hAnsiTheme="majorHAnsi" w:cstheme="majorBidi"/>
      <w:b/>
      <w:bCs/>
      <w:i/>
      <w:iCs/>
      <w:color w:val="4C4C4C" w:themeColor="accent1"/>
      <w:lang w:eastAsia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83276C"/>
    <w:rPr>
      <w:rFonts w:ascii="Avenir Next" w:eastAsiaTheme="minorHAnsi" w:hAnsi="Avenir Next" w:cstheme="minorBidi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3276C"/>
    <w:rPr>
      <w:rFonts w:ascii="Avenir Next" w:eastAsiaTheme="minorHAnsi" w:hAnsi="Avenir Next" w:cstheme="minorBidi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unhideWhenUsed/>
    <w:rsid w:val="0083276C"/>
    <w:rPr>
      <w:vertAlign w:val="superscript"/>
    </w:rPr>
  </w:style>
  <w:style w:type="character" w:customStyle="1" w:styleId="Titre2Car">
    <w:name w:val="Titre 2 Car"/>
    <w:basedOn w:val="Policepardfaut"/>
    <w:link w:val="Titre2"/>
    <w:semiHidden/>
    <w:rsid w:val="00572816"/>
    <w:rPr>
      <w:rFonts w:asciiTheme="majorHAnsi" w:eastAsiaTheme="majorEastAsia" w:hAnsiTheme="majorHAnsi" w:cstheme="majorBidi"/>
      <w:color w:val="383838" w:themeColor="accent1" w:themeShade="BF"/>
      <w:sz w:val="26"/>
      <w:szCs w:val="26"/>
      <w:lang w:eastAsia="fr-CA"/>
    </w:rPr>
  </w:style>
  <w:style w:type="character" w:styleId="Textedelespacerserv">
    <w:name w:val="Placeholder Text"/>
    <w:basedOn w:val="Policepardfaut"/>
    <w:uiPriority w:val="67"/>
    <w:rsid w:val="009A0386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E615A"/>
    <w:rPr>
      <w:color w:val="605E5C"/>
      <w:shd w:val="clear" w:color="auto" w:fill="E1DFDD"/>
    </w:rPr>
  </w:style>
  <w:style w:type="table" w:customStyle="1" w:styleId="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D2D2"/>
    </w:tcPr>
  </w:style>
  <w:style w:type="table" w:customStyle="1" w:styleId="a0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D2D2"/>
    </w:tcPr>
  </w:style>
  <w:style w:type="table" w:customStyle="1" w:styleId="a1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D2D2"/>
    </w:tcPr>
  </w:style>
  <w:style w:type="character" w:styleId="lev">
    <w:name w:val="Strong"/>
    <w:basedOn w:val="Policepardfaut"/>
    <w:uiPriority w:val="22"/>
    <w:qFormat/>
    <w:rsid w:val="00331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288AC1"/>
      </a:dk1>
      <a:lt1>
        <a:sysClr val="window" lastClr="FFFFFF"/>
      </a:lt1>
      <a:dk2>
        <a:srgbClr val="2D5174"/>
      </a:dk2>
      <a:lt2>
        <a:srgbClr val="C2D9ED"/>
      </a:lt2>
      <a:accent1>
        <a:srgbClr val="4C4C4C"/>
      </a:accent1>
      <a:accent2>
        <a:srgbClr val="CCCCCC"/>
      </a:accent2>
      <a:accent3>
        <a:srgbClr val="000000"/>
      </a:accent3>
      <a:accent4>
        <a:srgbClr val="288AC1"/>
      </a:accent4>
      <a:accent5>
        <a:srgbClr val="2D5174"/>
      </a:accent5>
      <a:accent6>
        <a:srgbClr val="C2D9ED"/>
      </a:accent6>
      <a:hlink>
        <a:srgbClr val="0000FF"/>
      </a:hlink>
      <a:folHlink>
        <a:srgbClr val="800080"/>
      </a:folHlink>
    </a:clrScheme>
    <a:fontScheme name="RQSHA">
      <a:majorFont>
        <a:latin typeface="Avenir Next"/>
        <a:ea typeface=""/>
        <a:cs typeface=""/>
      </a:majorFont>
      <a:minorFont>
        <a:latin typeface="Avenir N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5BQlDCkPgbmr5HAZBIwPysNA1A==">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de recherche CHU Sainte-Justine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Sylvanne Daniels</dc:creator>
  <cp:lastModifiedBy>Microsoft Office User</cp:lastModifiedBy>
  <cp:revision>6</cp:revision>
  <dcterms:created xsi:type="dcterms:W3CDTF">2021-09-28T18:46:00Z</dcterms:created>
  <dcterms:modified xsi:type="dcterms:W3CDTF">2023-08-01T21:10:00Z</dcterms:modified>
</cp:coreProperties>
</file>